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761" w:rsidRPr="00EE632F" w:rsidRDefault="003C2761" w:rsidP="00EB10E2">
      <w:pPr>
        <w:spacing w:line="360" w:lineRule="auto"/>
        <w:rPr>
          <w:rFonts w:ascii="仿宋" w:eastAsia="仿宋" w:hAnsi="仿宋"/>
          <w:szCs w:val="21"/>
        </w:rPr>
      </w:pPr>
    </w:p>
    <w:p w:rsidR="003C2761" w:rsidRPr="00B75939" w:rsidRDefault="003C2761" w:rsidP="00EB10E2">
      <w:pPr>
        <w:spacing w:line="360" w:lineRule="auto"/>
        <w:jc w:val="center"/>
        <w:rPr>
          <w:rFonts w:ascii="黑体" w:eastAsia="黑体" w:hAnsi="黑体"/>
          <w:b/>
          <w:sz w:val="44"/>
          <w:szCs w:val="44"/>
        </w:rPr>
      </w:pPr>
      <w:r w:rsidRPr="00B75939">
        <w:rPr>
          <w:rFonts w:ascii="黑体" w:eastAsia="黑体" w:hAnsi="黑体" w:hint="eastAsia"/>
          <w:b/>
          <w:sz w:val="44"/>
          <w:szCs w:val="44"/>
        </w:rPr>
        <w:t>威海海洋职业学院</w:t>
      </w:r>
    </w:p>
    <w:p w:rsidR="003C2761" w:rsidRPr="00B75939" w:rsidRDefault="003C2761" w:rsidP="00EB10E2">
      <w:pPr>
        <w:spacing w:line="360" w:lineRule="auto"/>
        <w:ind w:firstLine="480"/>
        <w:rPr>
          <w:rFonts w:ascii="黑体" w:eastAsia="黑体" w:hAnsi="黑体"/>
          <w:sz w:val="44"/>
          <w:szCs w:val="44"/>
        </w:rPr>
      </w:pPr>
      <w:r>
        <w:rPr>
          <w:noProof/>
        </w:rPr>
        <w:pict>
          <v:line id="_x0000_s1026" style="position:absolute;left:0;text-align:left;flip:y;z-index:251658240" from="81.7pt,7.8pt" to="5in,8.55pt" strokeweight="1.5pt"/>
        </w:pict>
      </w:r>
      <w:r w:rsidRPr="00B75939">
        <w:rPr>
          <w:rFonts w:ascii="黑体" w:eastAsia="黑体" w:hAnsi="黑体"/>
          <w:sz w:val="44"/>
          <w:szCs w:val="44"/>
        </w:rPr>
        <w:t xml:space="preserve"> </w:t>
      </w:r>
    </w:p>
    <w:p w:rsidR="003C2761" w:rsidRPr="00EE632F" w:rsidRDefault="003C2761" w:rsidP="00EB10E2">
      <w:pPr>
        <w:spacing w:line="360" w:lineRule="auto"/>
        <w:jc w:val="center"/>
        <w:rPr>
          <w:rFonts w:ascii="黑体" w:eastAsia="黑体" w:hAnsi="黑体"/>
          <w:szCs w:val="21"/>
        </w:rPr>
      </w:pPr>
    </w:p>
    <w:p w:rsidR="003C2761" w:rsidRPr="00EE632F" w:rsidRDefault="003C2761" w:rsidP="00EB10E2">
      <w:pPr>
        <w:spacing w:line="360" w:lineRule="auto"/>
        <w:rPr>
          <w:rFonts w:ascii="黑体" w:eastAsia="黑体" w:hAnsi="黑体"/>
          <w:szCs w:val="21"/>
        </w:rPr>
      </w:pPr>
    </w:p>
    <w:p w:rsidR="003C2761" w:rsidRPr="00EE632F" w:rsidRDefault="003C2761" w:rsidP="00EB10E2">
      <w:pPr>
        <w:spacing w:line="360" w:lineRule="auto"/>
        <w:jc w:val="center"/>
        <w:rPr>
          <w:rFonts w:ascii="黑体" w:eastAsia="黑体" w:hAnsi="黑体"/>
          <w:szCs w:val="21"/>
        </w:rPr>
      </w:pPr>
    </w:p>
    <w:p w:rsidR="003C2761" w:rsidRPr="00B75939" w:rsidRDefault="003C2761" w:rsidP="00D5586E">
      <w:pPr>
        <w:spacing w:line="360" w:lineRule="auto"/>
        <w:ind w:firstLineChars="45" w:firstLine="31680"/>
        <w:jc w:val="center"/>
        <w:rPr>
          <w:rFonts w:ascii="黑体" w:eastAsia="黑体" w:hAnsi="黑体"/>
          <w:b/>
          <w:sz w:val="44"/>
          <w:szCs w:val="44"/>
        </w:rPr>
      </w:pPr>
      <w:r w:rsidRPr="00B75939">
        <w:rPr>
          <w:rFonts w:ascii="黑体" w:eastAsia="黑体" w:hAnsi="黑体" w:hint="eastAsia"/>
          <w:b/>
          <w:sz w:val="44"/>
          <w:szCs w:val="44"/>
        </w:rPr>
        <w:t>《</w:t>
      </w:r>
      <w:r>
        <w:rPr>
          <w:rFonts w:ascii="黑体" w:eastAsia="黑体" w:hAnsi="黑体" w:hint="eastAsia"/>
          <w:b/>
          <w:sz w:val="44"/>
          <w:szCs w:val="44"/>
        </w:rPr>
        <w:t>体育与健康</w:t>
      </w:r>
      <w:r w:rsidRPr="00B75939">
        <w:rPr>
          <w:rFonts w:ascii="黑体" w:eastAsia="黑体" w:hAnsi="黑体" w:hint="eastAsia"/>
          <w:b/>
          <w:sz w:val="44"/>
          <w:szCs w:val="44"/>
        </w:rPr>
        <w:t>》</w:t>
      </w:r>
    </w:p>
    <w:p w:rsidR="003C2761" w:rsidRPr="00B75939" w:rsidRDefault="003C2761" w:rsidP="00D5586E">
      <w:pPr>
        <w:spacing w:line="360" w:lineRule="auto"/>
        <w:ind w:firstLineChars="38" w:firstLine="31680"/>
        <w:jc w:val="center"/>
        <w:rPr>
          <w:rFonts w:ascii="黑体" w:eastAsia="黑体" w:hAnsi="黑体"/>
          <w:b/>
          <w:sz w:val="44"/>
          <w:szCs w:val="44"/>
        </w:rPr>
      </w:pPr>
      <w:r w:rsidRPr="00B75939">
        <w:rPr>
          <w:rFonts w:ascii="黑体" w:eastAsia="黑体" w:hAnsi="黑体" w:hint="eastAsia"/>
          <w:b/>
          <w:sz w:val="44"/>
          <w:szCs w:val="44"/>
        </w:rPr>
        <w:t>课程标准</w:t>
      </w:r>
    </w:p>
    <w:p w:rsidR="003C2761" w:rsidRPr="00EE632F" w:rsidRDefault="003C2761" w:rsidP="00EB10E2">
      <w:pPr>
        <w:spacing w:line="360" w:lineRule="auto"/>
        <w:ind w:firstLine="480"/>
        <w:jc w:val="center"/>
        <w:rPr>
          <w:rFonts w:ascii="仿宋" w:eastAsia="仿宋" w:hAnsi="仿宋"/>
          <w:szCs w:val="21"/>
        </w:rPr>
      </w:pPr>
    </w:p>
    <w:p w:rsidR="003C2761" w:rsidRPr="00EE632F" w:rsidRDefault="003C2761" w:rsidP="00EB10E2">
      <w:pPr>
        <w:spacing w:line="360" w:lineRule="auto"/>
        <w:ind w:firstLine="480"/>
        <w:jc w:val="center"/>
        <w:rPr>
          <w:rFonts w:ascii="仿宋" w:eastAsia="仿宋" w:hAnsi="仿宋"/>
          <w:szCs w:val="21"/>
        </w:rPr>
      </w:pPr>
    </w:p>
    <w:p w:rsidR="003C2761" w:rsidRPr="00EE632F" w:rsidRDefault="003C2761" w:rsidP="00EB10E2">
      <w:pPr>
        <w:spacing w:line="360" w:lineRule="auto"/>
        <w:rPr>
          <w:rFonts w:ascii="仿宋" w:eastAsia="仿宋" w:hAnsi="仿宋"/>
          <w:szCs w:val="21"/>
        </w:rPr>
      </w:pPr>
    </w:p>
    <w:p w:rsidR="003C2761" w:rsidRPr="00EE632F" w:rsidRDefault="003C2761" w:rsidP="00EB10E2">
      <w:pPr>
        <w:spacing w:line="360" w:lineRule="auto"/>
        <w:ind w:firstLine="480"/>
        <w:jc w:val="center"/>
        <w:rPr>
          <w:rFonts w:ascii="仿宋" w:eastAsia="仿宋" w:hAnsi="仿宋"/>
          <w:szCs w:val="21"/>
        </w:rPr>
      </w:pPr>
    </w:p>
    <w:p w:rsidR="003C2761" w:rsidRPr="00EE632F" w:rsidRDefault="003C2761" w:rsidP="00D5586E">
      <w:pPr>
        <w:spacing w:line="360" w:lineRule="auto"/>
        <w:ind w:firstLineChars="246" w:firstLine="31680"/>
        <w:rPr>
          <w:rFonts w:ascii="黑体" w:eastAsia="黑体" w:hAnsi="黑体"/>
          <w:b/>
          <w:sz w:val="32"/>
          <w:szCs w:val="32"/>
        </w:rPr>
      </w:pPr>
      <w:r w:rsidRPr="00EE632F">
        <w:rPr>
          <w:rFonts w:ascii="黑体" w:eastAsia="黑体" w:hAnsi="黑体" w:hint="eastAsia"/>
          <w:b/>
          <w:sz w:val="32"/>
          <w:szCs w:val="32"/>
        </w:rPr>
        <w:t>课程代码：</w:t>
      </w:r>
      <w:r w:rsidRPr="00EE632F">
        <w:rPr>
          <w:rFonts w:ascii="黑体" w:eastAsia="黑体" w:hAnsi="黑体"/>
          <w:b/>
          <w:sz w:val="32"/>
          <w:szCs w:val="32"/>
        </w:rPr>
        <w:t>1300</w:t>
      </w:r>
      <w:r>
        <w:rPr>
          <w:rFonts w:ascii="黑体" w:eastAsia="黑体" w:hAnsi="黑体"/>
          <w:b/>
          <w:sz w:val="32"/>
          <w:szCs w:val="32"/>
        </w:rPr>
        <w:t>11</w:t>
      </w:r>
    </w:p>
    <w:p w:rsidR="003C2761" w:rsidRPr="00EE632F" w:rsidRDefault="003C2761" w:rsidP="00D5586E">
      <w:pPr>
        <w:spacing w:line="360" w:lineRule="auto"/>
        <w:ind w:firstLineChars="246" w:firstLine="31680"/>
        <w:rPr>
          <w:rFonts w:ascii="黑体" w:eastAsia="黑体" w:hAnsi="黑体"/>
          <w:b/>
          <w:color w:val="0000FF"/>
          <w:sz w:val="32"/>
          <w:szCs w:val="32"/>
        </w:rPr>
      </w:pPr>
      <w:r w:rsidRPr="00EE632F">
        <w:rPr>
          <w:rFonts w:ascii="黑体" w:eastAsia="黑体" w:hAnsi="黑体" w:hint="eastAsia"/>
          <w:b/>
          <w:sz w:val="32"/>
          <w:szCs w:val="32"/>
        </w:rPr>
        <w:t>适用专业：全院所有专业</w:t>
      </w:r>
    </w:p>
    <w:p w:rsidR="003C2761" w:rsidRPr="00EE632F" w:rsidRDefault="003C2761" w:rsidP="00D5586E">
      <w:pPr>
        <w:spacing w:line="360" w:lineRule="auto"/>
        <w:ind w:firstLineChars="246" w:firstLine="31680"/>
        <w:rPr>
          <w:rFonts w:ascii="黑体" w:eastAsia="黑体" w:hAnsi="黑体"/>
          <w:b/>
          <w:color w:val="0000FF"/>
          <w:sz w:val="32"/>
          <w:szCs w:val="32"/>
        </w:rPr>
      </w:pPr>
      <w:r w:rsidRPr="00EE632F">
        <w:rPr>
          <w:rFonts w:ascii="黑体" w:eastAsia="黑体" w:hAnsi="黑体" w:hint="eastAsia"/>
          <w:b/>
          <w:sz w:val="32"/>
          <w:szCs w:val="32"/>
        </w:rPr>
        <w:t>编制单位：威海海洋职业学院</w:t>
      </w:r>
    </w:p>
    <w:p w:rsidR="003C2761" w:rsidRDefault="003C2761" w:rsidP="00E66D30">
      <w:pPr>
        <w:spacing w:line="220" w:lineRule="atLeast"/>
        <w:rPr>
          <w:sz w:val="36"/>
          <w:szCs w:val="36"/>
        </w:rPr>
      </w:pPr>
      <w:r>
        <w:rPr>
          <w:sz w:val="36"/>
          <w:szCs w:val="36"/>
        </w:rPr>
        <w:t xml:space="preserve">            </w:t>
      </w:r>
    </w:p>
    <w:p w:rsidR="003C2761" w:rsidRDefault="003C2761" w:rsidP="00E66D30">
      <w:pPr>
        <w:spacing w:line="220" w:lineRule="atLeast"/>
        <w:rPr>
          <w:sz w:val="36"/>
          <w:szCs w:val="36"/>
        </w:rPr>
      </w:pPr>
    </w:p>
    <w:p w:rsidR="003C2761" w:rsidRDefault="003C2761" w:rsidP="00E66D30">
      <w:pPr>
        <w:spacing w:line="220" w:lineRule="atLeast"/>
        <w:rPr>
          <w:sz w:val="36"/>
          <w:szCs w:val="36"/>
        </w:rPr>
      </w:pPr>
    </w:p>
    <w:p w:rsidR="003C2761" w:rsidRPr="00F260EE" w:rsidRDefault="003C2761" w:rsidP="00F260EE">
      <w:pPr>
        <w:spacing w:after="0" w:line="360" w:lineRule="auto"/>
        <w:jc w:val="center"/>
        <w:rPr>
          <w:rFonts w:ascii="宋体" w:eastAsia="宋体" w:hAnsi="宋体"/>
          <w:b/>
          <w:sz w:val="32"/>
          <w:szCs w:val="32"/>
        </w:rPr>
      </w:pPr>
      <w:r w:rsidRPr="00F260EE">
        <w:rPr>
          <w:rFonts w:ascii="宋体" w:eastAsia="宋体" w:hAnsi="宋体" w:hint="eastAsia"/>
          <w:b/>
          <w:sz w:val="32"/>
          <w:szCs w:val="32"/>
        </w:rPr>
        <w:t>《</w:t>
      </w:r>
      <w:r w:rsidRPr="005B498C">
        <w:rPr>
          <w:rFonts w:ascii="宋体" w:eastAsia="宋体" w:hAnsi="宋体" w:hint="eastAsia"/>
          <w:b/>
          <w:sz w:val="32"/>
          <w:szCs w:val="32"/>
        </w:rPr>
        <w:t>体</w:t>
      </w:r>
      <w:r w:rsidRPr="005B498C">
        <w:rPr>
          <w:rFonts w:ascii="宋体" w:eastAsia="宋体" w:hAnsi="宋体"/>
          <w:b/>
          <w:sz w:val="32"/>
          <w:szCs w:val="32"/>
        </w:rPr>
        <w:t xml:space="preserve"> </w:t>
      </w:r>
      <w:r w:rsidRPr="005B498C">
        <w:rPr>
          <w:rFonts w:ascii="宋体" w:eastAsia="宋体" w:hAnsi="宋体" w:hint="eastAsia"/>
          <w:b/>
          <w:sz w:val="32"/>
          <w:szCs w:val="32"/>
        </w:rPr>
        <w:t>育</w:t>
      </w:r>
      <w:r w:rsidRPr="005B498C">
        <w:rPr>
          <w:rFonts w:ascii="宋体" w:eastAsia="宋体" w:hAnsi="宋体"/>
          <w:b/>
          <w:sz w:val="32"/>
          <w:szCs w:val="32"/>
        </w:rPr>
        <w:t xml:space="preserve"> </w:t>
      </w:r>
      <w:r w:rsidRPr="005B498C">
        <w:rPr>
          <w:rFonts w:ascii="宋体" w:eastAsia="宋体" w:hAnsi="宋体" w:hint="eastAsia"/>
          <w:b/>
          <w:sz w:val="32"/>
          <w:szCs w:val="32"/>
        </w:rPr>
        <w:t>与</w:t>
      </w:r>
      <w:r w:rsidRPr="005B498C">
        <w:rPr>
          <w:rFonts w:ascii="宋体" w:eastAsia="宋体" w:hAnsi="宋体"/>
          <w:b/>
          <w:sz w:val="32"/>
          <w:szCs w:val="32"/>
        </w:rPr>
        <w:t xml:space="preserve"> </w:t>
      </w:r>
      <w:r w:rsidRPr="005B498C">
        <w:rPr>
          <w:rFonts w:ascii="宋体" w:eastAsia="宋体" w:hAnsi="宋体" w:hint="eastAsia"/>
          <w:b/>
          <w:sz w:val="32"/>
          <w:szCs w:val="32"/>
        </w:rPr>
        <w:t>健</w:t>
      </w:r>
      <w:r w:rsidRPr="005B498C">
        <w:rPr>
          <w:rFonts w:ascii="宋体" w:eastAsia="宋体" w:hAnsi="宋体"/>
          <w:b/>
          <w:sz w:val="32"/>
          <w:szCs w:val="32"/>
        </w:rPr>
        <w:t xml:space="preserve"> </w:t>
      </w:r>
      <w:r w:rsidRPr="005B498C">
        <w:rPr>
          <w:rFonts w:ascii="宋体" w:eastAsia="宋体" w:hAnsi="宋体" w:hint="eastAsia"/>
          <w:b/>
          <w:sz w:val="32"/>
          <w:szCs w:val="32"/>
        </w:rPr>
        <w:t>康</w:t>
      </w:r>
      <w:r w:rsidRPr="00F260EE">
        <w:rPr>
          <w:rFonts w:ascii="宋体" w:eastAsia="宋体" w:hAnsi="宋体" w:hint="eastAsia"/>
          <w:b/>
          <w:sz w:val="32"/>
          <w:szCs w:val="32"/>
        </w:rPr>
        <w:t>》课程标准</w:t>
      </w:r>
    </w:p>
    <w:p w:rsidR="003C2761" w:rsidRPr="00B75939" w:rsidRDefault="003C2761" w:rsidP="003B1D7B">
      <w:pPr>
        <w:spacing w:line="360" w:lineRule="auto"/>
        <w:rPr>
          <w:rFonts w:ascii="仿宋" w:eastAsia="仿宋" w:hAnsi="仿宋" w:cs="宋体"/>
          <w:bCs/>
          <w:sz w:val="28"/>
          <w:szCs w:val="28"/>
        </w:rPr>
      </w:pPr>
      <w:r w:rsidRPr="00B75939">
        <w:rPr>
          <w:rFonts w:ascii="仿宋" w:eastAsia="仿宋" w:hAnsi="仿宋" w:hint="eastAsia"/>
          <w:sz w:val="28"/>
          <w:szCs w:val="28"/>
        </w:rPr>
        <w:t>课程代码</w:t>
      </w:r>
      <w:r w:rsidRPr="00B75939"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/>
          <w:sz w:val="28"/>
          <w:szCs w:val="28"/>
        </w:rPr>
        <w:t>1300</w:t>
      </w:r>
      <w:r>
        <w:rPr>
          <w:rFonts w:ascii="仿宋" w:eastAsia="仿宋" w:hAnsi="仿宋"/>
          <w:sz w:val="28"/>
          <w:szCs w:val="28"/>
        </w:rPr>
        <w:t xml:space="preserve">11 </w:t>
      </w:r>
      <w:r w:rsidRPr="00B75939">
        <w:rPr>
          <w:rFonts w:ascii="仿宋" w:eastAsia="仿宋" w:hAnsi="仿宋"/>
          <w:sz w:val="28"/>
          <w:szCs w:val="28"/>
        </w:rPr>
        <w:t>]</w:t>
      </w:r>
      <w:r>
        <w:rPr>
          <w:rFonts w:ascii="仿宋" w:eastAsia="仿宋" w:hAnsi="仿宋"/>
          <w:sz w:val="28"/>
          <w:szCs w:val="28"/>
        </w:rPr>
        <w:t xml:space="preserve">                      </w:t>
      </w:r>
      <w:r w:rsidRPr="00B75939">
        <w:rPr>
          <w:rFonts w:ascii="仿宋" w:eastAsia="仿宋" w:hAnsi="仿宋" w:cs="宋体" w:hint="eastAsia"/>
          <w:bCs/>
          <w:sz w:val="28"/>
          <w:szCs w:val="28"/>
        </w:rPr>
        <w:t>课程类别</w:t>
      </w:r>
      <w:r w:rsidRPr="00B75939"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公共基础课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/>
          <w:sz w:val="28"/>
          <w:szCs w:val="28"/>
        </w:rPr>
        <w:t>]</w:t>
      </w:r>
    </w:p>
    <w:p w:rsidR="003C2761" w:rsidRPr="00B75939" w:rsidRDefault="003C2761" w:rsidP="003B1D7B">
      <w:pPr>
        <w:spacing w:line="360" w:lineRule="auto"/>
        <w:rPr>
          <w:rFonts w:ascii="仿宋" w:eastAsia="仿宋" w:hAnsi="仿宋"/>
          <w:sz w:val="28"/>
          <w:szCs w:val="28"/>
        </w:rPr>
      </w:pPr>
      <w:r w:rsidRPr="00B75939">
        <w:rPr>
          <w:rFonts w:ascii="仿宋" w:eastAsia="仿宋" w:hAnsi="仿宋" w:cs="宋体" w:hint="eastAsia"/>
          <w:bCs/>
          <w:sz w:val="28"/>
          <w:szCs w:val="28"/>
        </w:rPr>
        <w:t>学</w:t>
      </w:r>
      <w:r w:rsidRPr="00B75939">
        <w:rPr>
          <w:rFonts w:ascii="仿宋" w:eastAsia="仿宋" w:hAnsi="仿宋" w:cs="宋体"/>
          <w:bCs/>
          <w:sz w:val="28"/>
          <w:szCs w:val="28"/>
        </w:rPr>
        <w:t xml:space="preserve">    </w:t>
      </w:r>
      <w:r w:rsidRPr="00B75939">
        <w:rPr>
          <w:rFonts w:ascii="仿宋" w:eastAsia="仿宋" w:hAnsi="仿宋" w:cs="宋体" w:hint="eastAsia"/>
          <w:bCs/>
          <w:sz w:val="28"/>
          <w:szCs w:val="28"/>
        </w:rPr>
        <w:t>分</w:t>
      </w:r>
      <w:r>
        <w:rPr>
          <w:rFonts w:ascii="仿宋" w:eastAsia="仿宋" w:hAnsi="仿宋"/>
          <w:sz w:val="28"/>
          <w:szCs w:val="28"/>
        </w:rPr>
        <w:t>[6</w:t>
      </w:r>
      <w:r w:rsidRPr="00B75939">
        <w:rPr>
          <w:rFonts w:ascii="仿宋" w:eastAsia="仿宋" w:hAnsi="仿宋"/>
          <w:sz w:val="28"/>
          <w:szCs w:val="28"/>
        </w:rPr>
        <w:t>.0]</w:t>
      </w:r>
      <w:r w:rsidRPr="00B75939">
        <w:rPr>
          <w:rFonts w:ascii="仿宋" w:eastAsia="仿宋" w:hAnsi="仿宋" w:cs="宋体"/>
          <w:bCs/>
          <w:sz w:val="28"/>
          <w:szCs w:val="28"/>
        </w:rPr>
        <w:t xml:space="preserve">          </w:t>
      </w:r>
      <w:r>
        <w:rPr>
          <w:rFonts w:ascii="仿宋" w:eastAsia="仿宋" w:hAnsi="仿宋" w:cs="宋体"/>
          <w:bCs/>
          <w:sz w:val="28"/>
          <w:szCs w:val="28"/>
        </w:rPr>
        <w:t xml:space="preserve">                 </w:t>
      </w:r>
      <w:r w:rsidRPr="00B75939">
        <w:rPr>
          <w:rFonts w:ascii="仿宋" w:eastAsia="仿宋" w:hAnsi="仿宋" w:cs="宋体" w:hint="eastAsia"/>
          <w:bCs/>
          <w:sz w:val="28"/>
          <w:szCs w:val="28"/>
        </w:rPr>
        <w:t>参考学时</w:t>
      </w:r>
      <w:r w:rsidRPr="00B75939"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/>
          <w:sz w:val="28"/>
          <w:szCs w:val="28"/>
        </w:rPr>
        <w:t>64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/>
          <w:sz w:val="28"/>
          <w:szCs w:val="28"/>
        </w:rPr>
        <w:t>]</w:t>
      </w:r>
    </w:p>
    <w:p w:rsidR="003C2761" w:rsidRPr="00B75939" w:rsidRDefault="003C2761" w:rsidP="003B1D7B">
      <w:pPr>
        <w:spacing w:line="360" w:lineRule="auto"/>
        <w:rPr>
          <w:rFonts w:ascii="仿宋" w:eastAsia="仿宋" w:hAnsi="仿宋"/>
          <w:sz w:val="28"/>
          <w:szCs w:val="28"/>
        </w:rPr>
      </w:pPr>
      <w:r w:rsidRPr="00B75939">
        <w:rPr>
          <w:rFonts w:ascii="仿宋" w:eastAsia="仿宋" w:hAnsi="仿宋" w:hint="eastAsia"/>
          <w:sz w:val="28"/>
          <w:szCs w:val="28"/>
        </w:rPr>
        <w:t>课程归口单位</w:t>
      </w:r>
      <w:r w:rsidRPr="00B75939"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 w:hint="eastAsia"/>
          <w:sz w:val="28"/>
          <w:szCs w:val="28"/>
        </w:rPr>
        <w:t>思政基础部</w:t>
      </w:r>
      <w:r w:rsidRPr="00B75939">
        <w:rPr>
          <w:rFonts w:ascii="仿宋" w:eastAsia="仿宋" w:hAnsi="仿宋"/>
          <w:sz w:val="28"/>
          <w:szCs w:val="28"/>
        </w:rPr>
        <w:t xml:space="preserve">]                                </w:t>
      </w:r>
    </w:p>
    <w:p w:rsidR="003C2761" w:rsidRPr="00B75939" w:rsidRDefault="003C2761" w:rsidP="003B1D7B">
      <w:pPr>
        <w:spacing w:line="360" w:lineRule="auto"/>
        <w:rPr>
          <w:rFonts w:ascii="仿宋" w:eastAsia="仿宋" w:hAnsi="仿宋"/>
          <w:sz w:val="28"/>
          <w:szCs w:val="28"/>
        </w:rPr>
      </w:pPr>
      <w:r w:rsidRPr="00B75939">
        <w:rPr>
          <w:rFonts w:ascii="仿宋" w:eastAsia="仿宋" w:hAnsi="仿宋" w:hint="eastAsia"/>
          <w:sz w:val="28"/>
          <w:szCs w:val="28"/>
        </w:rPr>
        <w:t>制</w:t>
      </w:r>
      <w:r w:rsidRPr="00B75939"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 w:hint="eastAsia"/>
          <w:sz w:val="28"/>
          <w:szCs w:val="28"/>
        </w:rPr>
        <w:t>定</w:t>
      </w:r>
      <w:r w:rsidRPr="00B75939"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 w:hint="eastAsia"/>
          <w:sz w:val="28"/>
          <w:szCs w:val="28"/>
        </w:rPr>
        <w:t>人</w:t>
      </w:r>
      <w:r w:rsidRPr="00B75939">
        <w:rPr>
          <w:rFonts w:ascii="仿宋" w:eastAsia="仿宋" w:hAnsi="仿宋"/>
          <w:sz w:val="28"/>
          <w:szCs w:val="28"/>
        </w:rPr>
        <w:t xml:space="preserve">[  </w:t>
      </w:r>
      <w:r>
        <w:rPr>
          <w:rFonts w:ascii="仿宋" w:eastAsia="仿宋" w:hAnsi="仿宋" w:hint="eastAsia"/>
          <w:sz w:val="28"/>
          <w:szCs w:val="28"/>
        </w:rPr>
        <w:t>林乐清</w:t>
      </w:r>
      <w:r w:rsidRPr="00B75939">
        <w:rPr>
          <w:rFonts w:ascii="仿宋" w:eastAsia="仿宋" w:hAnsi="仿宋"/>
          <w:sz w:val="28"/>
          <w:szCs w:val="28"/>
        </w:rPr>
        <w:t xml:space="preserve"> ]</w:t>
      </w:r>
      <w:r>
        <w:rPr>
          <w:rFonts w:ascii="仿宋" w:eastAsia="仿宋" w:hAnsi="仿宋"/>
          <w:sz w:val="28"/>
          <w:szCs w:val="28"/>
        </w:rPr>
        <w:t xml:space="preserve">                    </w:t>
      </w:r>
      <w:r w:rsidRPr="00B75939"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 w:hint="eastAsia"/>
          <w:sz w:val="28"/>
          <w:szCs w:val="28"/>
        </w:rPr>
        <w:t>制定日期</w:t>
      </w:r>
      <w:r w:rsidRPr="00B75939"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/>
          <w:sz w:val="28"/>
          <w:szCs w:val="28"/>
        </w:rPr>
        <w:t>2014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  <w:r w:rsidRPr="00B75939">
        <w:rPr>
          <w:rFonts w:ascii="仿宋" w:eastAsia="仿宋" w:hAnsi="仿宋"/>
          <w:sz w:val="28"/>
          <w:szCs w:val="28"/>
        </w:rPr>
        <w:t>]</w:t>
      </w:r>
    </w:p>
    <w:p w:rsidR="003C2761" w:rsidRPr="00B75939" w:rsidRDefault="003C2761" w:rsidP="003B1D7B">
      <w:pPr>
        <w:spacing w:line="360" w:lineRule="auto"/>
        <w:rPr>
          <w:rFonts w:ascii="仿宋" w:eastAsia="仿宋" w:hAnsi="仿宋"/>
          <w:sz w:val="28"/>
          <w:szCs w:val="28"/>
        </w:rPr>
      </w:pPr>
      <w:r w:rsidRPr="00B75939">
        <w:rPr>
          <w:rFonts w:ascii="仿宋" w:eastAsia="仿宋" w:hAnsi="仿宋" w:hint="eastAsia"/>
          <w:sz w:val="28"/>
          <w:szCs w:val="28"/>
        </w:rPr>
        <w:t>审</w:t>
      </w:r>
      <w:r w:rsidRPr="00B75939"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 w:hint="eastAsia"/>
          <w:sz w:val="28"/>
          <w:szCs w:val="28"/>
        </w:rPr>
        <w:t>核</w:t>
      </w:r>
      <w:r w:rsidRPr="00B75939"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 w:hint="eastAsia"/>
          <w:sz w:val="28"/>
          <w:szCs w:val="28"/>
        </w:rPr>
        <w:t>人</w:t>
      </w:r>
      <w:r w:rsidRPr="00B75939">
        <w:rPr>
          <w:rFonts w:ascii="仿宋" w:eastAsia="仿宋" w:hAnsi="仿宋"/>
          <w:sz w:val="28"/>
          <w:szCs w:val="28"/>
        </w:rPr>
        <w:t xml:space="preserve">[         ]        </w:t>
      </w:r>
      <w:r w:rsidRPr="00B75939">
        <w:rPr>
          <w:rFonts w:ascii="仿宋" w:eastAsia="仿宋" w:hAnsi="仿宋"/>
          <w:sz w:val="28"/>
          <w:szCs w:val="28"/>
        </w:rPr>
        <w:tab/>
        <w:t xml:space="preserve">    </w:t>
      </w:r>
      <w:r w:rsidRPr="00B75939">
        <w:rPr>
          <w:rFonts w:ascii="仿宋" w:eastAsia="仿宋" w:hAnsi="仿宋"/>
          <w:sz w:val="28"/>
          <w:szCs w:val="28"/>
        </w:rPr>
        <w:tab/>
      </w:r>
      <w:r w:rsidRPr="00B75939">
        <w:rPr>
          <w:rFonts w:ascii="仿宋" w:eastAsia="仿宋" w:hAnsi="仿宋"/>
          <w:sz w:val="28"/>
          <w:szCs w:val="28"/>
        </w:rPr>
        <w:tab/>
      </w:r>
      <w:r w:rsidRPr="00B75939">
        <w:rPr>
          <w:rFonts w:ascii="仿宋" w:eastAsia="仿宋" w:hAnsi="仿宋" w:hint="eastAsia"/>
          <w:sz w:val="28"/>
          <w:szCs w:val="28"/>
        </w:rPr>
        <w:t>审核日期</w:t>
      </w:r>
      <w:r w:rsidRPr="00B75939"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/>
          <w:sz w:val="28"/>
          <w:szCs w:val="28"/>
        </w:rPr>
        <w:t>2014</w:t>
      </w:r>
      <w:r>
        <w:rPr>
          <w:rFonts w:ascii="仿宋" w:eastAsia="仿宋" w:hAnsi="仿宋" w:hint="eastAsia"/>
          <w:sz w:val="28"/>
          <w:szCs w:val="28"/>
        </w:rPr>
        <w:t>年</w:t>
      </w:r>
      <w:r w:rsidRPr="00B75939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 w:rsidRPr="00B75939">
        <w:rPr>
          <w:rFonts w:ascii="仿宋" w:eastAsia="仿宋" w:hAnsi="仿宋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  <w:r w:rsidRPr="00B75939">
        <w:rPr>
          <w:rFonts w:ascii="仿宋" w:eastAsia="仿宋" w:hAnsi="仿宋"/>
          <w:sz w:val="28"/>
          <w:szCs w:val="28"/>
        </w:rPr>
        <w:t>]</w:t>
      </w:r>
    </w:p>
    <w:p w:rsidR="003C2761" w:rsidRPr="00EB10E2" w:rsidRDefault="003C2761" w:rsidP="00EB10E2">
      <w:pPr>
        <w:spacing w:line="360" w:lineRule="auto"/>
        <w:rPr>
          <w:rFonts w:ascii="仿宋" w:eastAsia="仿宋" w:hAnsi="仿宋"/>
          <w:sz w:val="28"/>
          <w:szCs w:val="28"/>
        </w:rPr>
      </w:pPr>
      <w:r w:rsidRPr="00B75939">
        <w:rPr>
          <w:rFonts w:ascii="仿宋" w:eastAsia="仿宋" w:hAnsi="仿宋" w:hint="eastAsia"/>
          <w:sz w:val="28"/>
          <w:szCs w:val="28"/>
        </w:rPr>
        <w:t>批</w:t>
      </w:r>
      <w:r w:rsidRPr="00B75939"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 w:hint="eastAsia"/>
          <w:sz w:val="28"/>
          <w:szCs w:val="28"/>
        </w:rPr>
        <w:t>准</w:t>
      </w:r>
      <w:r w:rsidRPr="00B75939">
        <w:rPr>
          <w:rFonts w:ascii="仿宋" w:eastAsia="仿宋" w:hAnsi="仿宋"/>
          <w:sz w:val="28"/>
          <w:szCs w:val="28"/>
        </w:rPr>
        <w:t xml:space="preserve"> </w:t>
      </w:r>
      <w:r w:rsidRPr="00B75939">
        <w:rPr>
          <w:rFonts w:ascii="仿宋" w:eastAsia="仿宋" w:hAnsi="仿宋" w:hint="eastAsia"/>
          <w:sz w:val="28"/>
          <w:szCs w:val="28"/>
        </w:rPr>
        <w:t>人</w:t>
      </w:r>
      <w:r w:rsidRPr="00B75939">
        <w:rPr>
          <w:rFonts w:ascii="仿宋" w:eastAsia="仿宋" w:hAnsi="仿宋"/>
          <w:sz w:val="28"/>
          <w:szCs w:val="28"/>
        </w:rPr>
        <w:t>[         ]</w:t>
      </w:r>
      <w:r>
        <w:rPr>
          <w:rFonts w:ascii="仿宋" w:eastAsia="仿宋" w:hAnsi="仿宋"/>
          <w:sz w:val="28"/>
          <w:szCs w:val="28"/>
        </w:rPr>
        <w:t xml:space="preserve">                     </w:t>
      </w:r>
      <w:r w:rsidRPr="00B75939">
        <w:rPr>
          <w:rFonts w:ascii="仿宋" w:eastAsia="仿宋" w:hAnsi="仿宋" w:hint="eastAsia"/>
          <w:sz w:val="28"/>
          <w:szCs w:val="28"/>
        </w:rPr>
        <w:t>批准日期</w:t>
      </w:r>
      <w:r w:rsidRPr="00B75939">
        <w:rPr>
          <w:rFonts w:ascii="仿宋" w:eastAsia="仿宋" w:hAnsi="仿宋"/>
          <w:sz w:val="28"/>
          <w:szCs w:val="28"/>
        </w:rPr>
        <w:t>[</w:t>
      </w:r>
      <w:r>
        <w:rPr>
          <w:rFonts w:ascii="仿宋" w:eastAsia="仿宋" w:hAnsi="仿宋"/>
          <w:sz w:val="28"/>
          <w:szCs w:val="28"/>
        </w:rPr>
        <w:t>2014</w:t>
      </w:r>
      <w:r>
        <w:rPr>
          <w:rFonts w:ascii="仿宋" w:eastAsia="仿宋" w:hAnsi="仿宋" w:hint="eastAsia"/>
          <w:sz w:val="28"/>
          <w:szCs w:val="28"/>
        </w:rPr>
        <w:t>年</w:t>
      </w:r>
      <w:r w:rsidRPr="00B75939"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/>
          <w:sz w:val="28"/>
          <w:szCs w:val="28"/>
        </w:rPr>
        <w:t>19</w:t>
      </w:r>
      <w:r>
        <w:rPr>
          <w:rFonts w:ascii="仿宋" w:eastAsia="仿宋" w:hAnsi="仿宋" w:hint="eastAsia"/>
          <w:sz w:val="28"/>
          <w:szCs w:val="28"/>
        </w:rPr>
        <w:t>日</w:t>
      </w:r>
      <w:r w:rsidRPr="00B75939">
        <w:rPr>
          <w:rFonts w:ascii="仿宋" w:eastAsia="仿宋" w:hAnsi="仿宋"/>
          <w:sz w:val="28"/>
          <w:szCs w:val="28"/>
        </w:rPr>
        <w:t>]</w:t>
      </w:r>
    </w:p>
    <w:p w:rsidR="003C2761" w:rsidRPr="007F4FB9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一、适用对象</w:t>
      </w:r>
    </w:p>
    <w:p w:rsidR="003C2761" w:rsidRPr="007F4FB9" w:rsidRDefault="003C2761" w:rsidP="00F260EE">
      <w:pPr>
        <w:spacing w:after="0" w:line="360" w:lineRule="auto"/>
        <w:rPr>
          <w:rFonts w:ascii="仿宋_GB2312" w:eastAsia="仿宋_GB2312"/>
          <w:sz w:val="28"/>
          <w:szCs w:val="28"/>
        </w:rPr>
      </w:pPr>
      <w:r w:rsidRPr="007F4FB9">
        <w:rPr>
          <w:rFonts w:ascii="仿宋_GB2312" w:eastAsia="仿宋_GB2312" w:hint="eastAsia"/>
          <w:sz w:val="28"/>
          <w:szCs w:val="28"/>
        </w:rPr>
        <w:t>三年制学生</w:t>
      </w:r>
    </w:p>
    <w:p w:rsidR="003C2761" w:rsidRPr="007F4FB9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二、适用专业</w:t>
      </w:r>
      <w:r w:rsidRPr="007F4FB9">
        <w:rPr>
          <w:rFonts w:ascii="黑体" w:eastAsia="黑体" w:hAnsi="宋体" w:cs="宋体"/>
          <w:b/>
          <w:sz w:val="28"/>
          <w:szCs w:val="28"/>
        </w:rPr>
        <w:t xml:space="preserve"> </w:t>
      </w:r>
    </w:p>
    <w:p w:rsidR="003C2761" w:rsidRPr="007F4FB9" w:rsidRDefault="003C2761" w:rsidP="00F260EE">
      <w:pPr>
        <w:spacing w:after="0" w:line="360" w:lineRule="auto"/>
        <w:rPr>
          <w:rFonts w:ascii="仿宋_GB2312" w:eastAsia="仿宋_GB2312"/>
          <w:sz w:val="28"/>
          <w:szCs w:val="28"/>
        </w:rPr>
      </w:pPr>
      <w:r w:rsidRPr="007F4FB9">
        <w:rPr>
          <w:rFonts w:ascii="仿宋_GB2312" w:eastAsia="仿宋_GB2312" w:hint="eastAsia"/>
          <w:sz w:val="28"/>
          <w:szCs w:val="28"/>
        </w:rPr>
        <w:t>全院所有专业</w:t>
      </w:r>
    </w:p>
    <w:p w:rsidR="003C2761" w:rsidRPr="007F4FB9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三、课程性质</w:t>
      </w:r>
    </w:p>
    <w:p w:rsidR="003C2761" w:rsidRPr="007F4FB9" w:rsidRDefault="003C2761" w:rsidP="00D5586E">
      <w:pPr>
        <w:spacing w:after="0" w:line="360" w:lineRule="auto"/>
        <w:ind w:firstLineChars="50" w:firstLine="31680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>第一条：高职高专体育课程（全称为体育与职业体能课程）是大学生以身体练习为主要手段，通过合理的体育教育和科学的体育锻炼过程，达到增强体质健康水平、完善与职业岗位相适应的身体素质储备、提升体育和职业素养为主要目标的公共必修课程，是学校课程体系的重要组成部分；是高职高专院校体育工作的中心环节。</w:t>
      </w:r>
    </w:p>
    <w:p w:rsidR="003C2761" w:rsidRPr="007F4FB9" w:rsidRDefault="003C2761" w:rsidP="00F260EE">
      <w:pPr>
        <w:spacing w:after="0" w:line="360" w:lineRule="auto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 xml:space="preserve">　第二条：高职高专体育课程具有公共性特点，面向高职高专院校的所有学生，关注他们在全面发展体能、提高体质健康水平的基础上，通过对运动项目的选择和学习，培养运动爱好和专长，掌握科学锻炼身体的方法，提高体育实践能力，养成坚持体育锻炼的习惯，形成健康的生活方式和积极向上的生活态度；高职体育课程同时具有职业专门性特点，学生通过体育课程的学习与身体锻炼，在体育基本素养和身体运动能力全面提高的基础上，结合高职高专教育特征与各专业人才培养目标，针对职业岗位标准，利用合理的体育手段，促进职业专门性身体技能和身体素质的发展，达到发展学生职业能力与职业素养的目的，是实施素质教育和培养高素质技能型人才的重要途径。</w:t>
      </w:r>
    </w:p>
    <w:p w:rsidR="003C2761" w:rsidRPr="007F4FB9" w:rsidRDefault="003C2761" w:rsidP="00F260EE">
      <w:pPr>
        <w:spacing w:after="0" w:line="360" w:lineRule="auto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>第三条：高职高专体育课程的任务是：以“健康第一”为指导思想，通过系统的课堂教学和有组织的课外体育活动，来传授体育的基本知识、技能和方法，增进学生身心健康、增强体质、发展素质、提升综合职业能力，养成终身从事体育锻炼的意识、能力与习惯，为完善学生人格、提升应职应岗能力和今后生活质量打下坚实基础。</w:t>
      </w:r>
    </w:p>
    <w:p w:rsidR="003C2761" w:rsidRDefault="003C2761" w:rsidP="00F260EE">
      <w:pPr>
        <w:spacing w:after="0" w:line="360" w:lineRule="auto"/>
        <w:rPr>
          <w:rFonts w:ascii="宋体" w:eastAsia="宋体" w:cs="宋体"/>
          <w:szCs w:val="21"/>
        </w:rPr>
      </w:pP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p w:rsidR="003C2761" w:rsidRPr="007F4FB9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四、课程目标</w:t>
      </w:r>
    </w:p>
    <w:p w:rsidR="003C2761" w:rsidRPr="007F4FB9" w:rsidRDefault="003C2761" w:rsidP="00D5586E">
      <w:pPr>
        <w:spacing w:after="0" w:line="360" w:lineRule="auto"/>
        <w:ind w:firstLineChars="225" w:firstLine="31680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>通过本课程的学习，使学生掌握体育基本知识、技术和技能，建立正确的体育观念，养成终身体育锻炼的良好习惯，增强体质，促进健康，全面提高学生的体能、心理素质以及对环境的适应能力，促进身体健康、心理健康和社会适应能力的全面发展。并达成以下目标：</w:t>
      </w:r>
    </w:p>
    <w:p w:rsidR="003C2761" w:rsidRPr="007F4FB9" w:rsidRDefault="003C2761" w:rsidP="00D5586E">
      <w:pPr>
        <w:spacing w:after="0" w:line="360" w:lineRule="auto"/>
        <w:ind w:firstLineChars="225" w:firstLine="31680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/>
          <w:sz w:val="28"/>
          <w:szCs w:val="28"/>
        </w:rPr>
        <w:fldChar w:fldCharType="begin"/>
      </w:r>
      <w:r w:rsidRPr="007F4FB9">
        <w:rPr>
          <w:rFonts w:ascii="仿宋_GB2312" w:eastAsia="仿宋_GB2312" w:hAnsi="宋体" w:cs="宋体"/>
          <w:sz w:val="28"/>
          <w:szCs w:val="28"/>
        </w:rPr>
        <w:instrText xml:space="preserve"> = 1 \* GB3 </w:instrText>
      </w:r>
      <w:r w:rsidRPr="007F4FB9">
        <w:rPr>
          <w:rFonts w:ascii="仿宋_GB2312" w:eastAsia="仿宋_GB2312" w:hAnsi="宋体" w:cs="宋体"/>
          <w:sz w:val="28"/>
          <w:szCs w:val="28"/>
        </w:rPr>
        <w:fldChar w:fldCharType="separate"/>
      </w:r>
      <w:r w:rsidRPr="007F4FB9">
        <w:rPr>
          <w:rFonts w:ascii="仿宋_GB2312" w:eastAsia="仿宋_GB2312" w:hAnsi="宋体" w:cs="宋体" w:hint="eastAsia"/>
          <w:noProof/>
          <w:sz w:val="28"/>
          <w:szCs w:val="28"/>
        </w:rPr>
        <w:t>①</w:t>
      </w:r>
      <w:r w:rsidRPr="007F4FB9">
        <w:rPr>
          <w:rFonts w:ascii="仿宋_GB2312" w:eastAsia="仿宋_GB2312" w:hAnsi="宋体" w:cs="宋体"/>
          <w:sz w:val="28"/>
          <w:szCs w:val="28"/>
        </w:rPr>
        <w:fldChar w:fldCharType="end"/>
      </w:r>
      <w:r w:rsidRPr="007F4FB9">
        <w:rPr>
          <w:rFonts w:ascii="仿宋_GB2312" w:eastAsia="仿宋_GB2312" w:hAnsi="宋体" w:cs="宋体" w:hint="eastAsia"/>
          <w:sz w:val="28"/>
          <w:szCs w:val="28"/>
        </w:rPr>
        <w:t>运动参与目标：积极参加多种体育活动，形成终身体育意识和习惯，能够制订可行的个人锻炼计划，具有一定的体育文化欣赏能力。</w:t>
      </w:r>
    </w:p>
    <w:p w:rsidR="003C2761" w:rsidRPr="007F4FB9" w:rsidRDefault="003C2761" w:rsidP="00D5586E">
      <w:pPr>
        <w:spacing w:after="0" w:line="360" w:lineRule="auto"/>
        <w:ind w:firstLineChars="225" w:firstLine="31680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/>
          <w:sz w:val="28"/>
          <w:szCs w:val="28"/>
        </w:rPr>
        <w:fldChar w:fldCharType="begin"/>
      </w:r>
      <w:r w:rsidRPr="007F4FB9">
        <w:rPr>
          <w:rFonts w:ascii="仿宋_GB2312" w:eastAsia="仿宋_GB2312" w:hAnsi="宋体" w:cs="宋体"/>
          <w:sz w:val="28"/>
          <w:szCs w:val="28"/>
        </w:rPr>
        <w:instrText xml:space="preserve"> = 2 \* GB3 </w:instrText>
      </w:r>
      <w:r w:rsidRPr="007F4FB9">
        <w:rPr>
          <w:rFonts w:ascii="仿宋_GB2312" w:eastAsia="仿宋_GB2312" w:hAnsi="宋体" w:cs="宋体"/>
          <w:sz w:val="28"/>
          <w:szCs w:val="28"/>
        </w:rPr>
        <w:fldChar w:fldCharType="separate"/>
      </w:r>
      <w:r w:rsidRPr="007F4FB9">
        <w:rPr>
          <w:rFonts w:ascii="仿宋_GB2312" w:eastAsia="仿宋_GB2312" w:hAnsi="宋体" w:cs="宋体" w:hint="eastAsia"/>
          <w:sz w:val="28"/>
          <w:szCs w:val="28"/>
        </w:rPr>
        <w:t>②</w:t>
      </w:r>
      <w:r w:rsidRPr="007F4FB9">
        <w:rPr>
          <w:rFonts w:ascii="仿宋_GB2312" w:eastAsia="仿宋_GB2312" w:hAnsi="宋体" w:cs="宋体"/>
          <w:sz w:val="28"/>
          <w:szCs w:val="28"/>
        </w:rPr>
        <w:fldChar w:fldCharType="end"/>
      </w:r>
      <w:r w:rsidRPr="007F4FB9">
        <w:rPr>
          <w:rFonts w:ascii="仿宋_GB2312" w:eastAsia="仿宋_GB2312" w:hAnsi="宋体" w:cs="宋体" w:hint="eastAsia"/>
          <w:sz w:val="28"/>
          <w:szCs w:val="28"/>
        </w:rPr>
        <w:t>运动技能目标：熟练掌握两项以上健身运动的基本方法和技能，能科学地进行体育锻炼，提高自己的运动能力，掌握常见运动创伤的处置方法。</w:t>
      </w:r>
    </w:p>
    <w:p w:rsidR="003C2761" w:rsidRPr="007F4FB9" w:rsidRDefault="003C2761" w:rsidP="00D5586E">
      <w:pPr>
        <w:spacing w:after="0" w:line="360" w:lineRule="auto"/>
        <w:ind w:firstLineChars="225" w:firstLine="31680"/>
        <w:rPr>
          <w:rFonts w:ascii="仿宋_GB2312" w:eastAsia="仿宋_GB2312"/>
          <w:sz w:val="28"/>
          <w:szCs w:val="28"/>
        </w:rPr>
      </w:pPr>
      <w:r w:rsidRPr="007F4FB9">
        <w:rPr>
          <w:rFonts w:ascii="仿宋_GB2312" w:eastAsia="仿宋_GB2312" w:hAnsi="宋体"/>
          <w:sz w:val="28"/>
          <w:szCs w:val="28"/>
        </w:rPr>
        <w:fldChar w:fldCharType="begin"/>
      </w:r>
      <w:r w:rsidRPr="007F4FB9">
        <w:rPr>
          <w:rFonts w:ascii="仿宋_GB2312" w:eastAsia="仿宋_GB2312" w:hAnsi="宋体"/>
          <w:sz w:val="28"/>
          <w:szCs w:val="28"/>
        </w:rPr>
        <w:instrText xml:space="preserve"> = 3 \* GB3 </w:instrText>
      </w:r>
      <w:r w:rsidRPr="007F4FB9">
        <w:rPr>
          <w:rFonts w:ascii="仿宋_GB2312" w:eastAsia="仿宋_GB2312" w:hAnsi="宋体"/>
          <w:sz w:val="28"/>
          <w:szCs w:val="28"/>
        </w:rPr>
        <w:fldChar w:fldCharType="separate"/>
      </w:r>
      <w:r w:rsidRPr="007F4FB9">
        <w:rPr>
          <w:rFonts w:ascii="仿宋_GB2312" w:eastAsia="仿宋_GB2312" w:hAnsi="宋体" w:hint="eastAsia"/>
          <w:noProof/>
          <w:sz w:val="28"/>
          <w:szCs w:val="28"/>
        </w:rPr>
        <w:t>③</w:t>
      </w:r>
      <w:r w:rsidRPr="007F4FB9">
        <w:rPr>
          <w:rFonts w:ascii="仿宋_GB2312" w:eastAsia="仿宋_GB2312" w:hAnsi="宋体"/>
          <w:sz w:val="28"/>
          <w:szCs w:val="28"/>
        </w:rPr>
        <w:fldChar w:fldCharType="end"/>
      </w:r>
      <w:r w:rsidRPr="007F4FB9">
        <w:rPr>
          <w:rFonts w:ascii="仿宋_GB2312" w:eastAsia="仿宋_GB2312" w:hAnsi="宋体" w:hint="eastAsia"/>
          <w:sz w:val="28"/>
          <w:szCs w:val="28"/>
        </w:rPr>
        <w:t>身体健康目标：能测试和评价自身体质健康状况，掌握提高身体素质，全面发展体能的知识与方法，能合理选择人体需要的健康营养食品，形成健康生活方式，具有健康体魄。</w:t>
      </w:r>
    </w:p>
    <w:p w:rsidR="003C2761" w:rsidRPr="007F4FB9" w:rsidRDefault="003C2761" w:rsidP="00D5586E">
      <w:pPr>
        <w:spacing w:after="0" w:line="360" w:lineRule="auto"/>
        <w:ind w:firstLineChars="225" w:firstLine="31680"/>
        <w:rPr>
          <w:rFonts w:ascii="仿宋_GB2312" w:eastAsia="仿宋_GB2312"/>
          <w:sz w:val="28"/>
          <w:szCs w:val="28"/>
        </w:rPr>
      </w:pPr>
      <w:r w:rsidRPr="007F4FB9">
        <w:rPr>
          <w:rFonts w:ascii="仿宋_GB2312" w:eastAsia="仿宋_GB2312" w:hAnsi="宋体"/>
          <w:sz w:val="28"/>
          <w:szCs w:val="28"/>
        </w:rPr>
        <w:fldChar w:fldCharType="begin"/>
      </w:r>
      <w:r w:rsidRPr="007F4FB9">
        <w:rPr>
          <w:rFonts w:ascii="仿宋_GB2312" w:eastAsia="仿宋_GB2312" w:hAnsi="宋体"/>
          <w:sz w:val="28"/>
          <w:szCs w:val="28"/>
        </w:rPr>
        <w:instrText xml:space="preserve"> = 4 \* GB3 </w:instrText>
      </w:r>
      <w:r w:rsidRPr="007F4FB9">
        <w:rPr>
          <w:rFonts w:ascii="仿宋_GB2312" w:eastAsia="仿宋_GB2312" w:hAnsi="宋体"/>
          <w:sz w:val="28"/>
          <w:szCs w:val="28"/>
        </w:rPr>
        <w:fldChar w:fldCharType="separate"/>
      </w:r>
      <w:r w:rsidRPr="007F4FB9">
        <w:rPr>
          <w:rFonts w:ascii="仿宋_GB2312" w:eastAsia="仿宋_GB2312" w:hAnsi="宋体" w:hint="eastAsia"/>
          <w:sz w:val="28"/>
          <w:szCs w:val="28"/>
        </w:rPr>
        <w:t>④</w:t>
      </w:r>
      <w:r w:rsidRPr="007F4FB9">
        <w:rPr>
          <w:rFonts w:ascii="仿宋_GB2312" w:eastAsia="仿宋_GB2312" w:hAnsi="宋体"/>
          <w:sz w:val="28"/>
          <w:szCs w:val="28"/>
        </w:rPr>
        <w:fldChar w:fldCharType="end"/>
      </w:r>
      <w:r w:rsidRPr="007F4FB9">
        <w:rPr>
          <w:rFonts w:ascii="仿宋_GB2312" w:eastAsia="仿宋_GB2312" w:hAnsi="宋体" w:hint="eastAsia"/>
          <w:sz w:val="28"/>
          <w:szCs w:val="28"/>
        </w:rPr>
        <w:t>心理健康目标：自觉通过体育活动改善心理状态，养成积极乐观的生活态度，运用适宜的方法调节自己的情绪，在运动中体验运动的乐趣和成功的感觉，克服各种困难。</w:t>
      </w:r>
    </w:p>
    <w:p w:rsidR="003C2761" w:rsidRPr="007F4FB9" w:rsidRDefault="003C2761" w:rsidP="00D5586E">
      <w:pPr>
        <w:spacing w:after="0" w:line="360" w:lineRule="auto"/>
        <w:ind w:firstLineChars="225" w:firstLine="31680"/>
        <w:rPr>
          <w:rFonts w:ascii="仿宋_GB2312" w:eastAsia="仿宋_GB2312"/>
          <w:sz w:val="28"/>
          <w:szCs w:val="28"/>
        </w:rPr>
      </w:pPr>
      <w:r w:rsidRPr="007F4FB9">
        <w:rPr>
          <w:rFonts w:ascii="仿宋_GB2312" w:eastAsia="仿宋_GB2312" w:hAnsi="宋体"/>
          <w:sz w:val="28"/>
          <w:szCs w:val="28"/>
        </w:rPr>
        <w:fldChar w:fldCharType="begin"/>
      </w:r>
      <w:r w:rsidRPr="007F4FB9">
        <w:rPr>
          <w:rFonts w:ascii="仿宋_GB2312" w:eastAsia="仿宋_GB2312" w:hAnsi="宋体"/>
          <w:sz w:val="28"/>
          <w:szCs w:val="28"/>
        </w:rPr>
        <w:instrText xml:space="preserve"> = 5 \* GB3 </w:instrText>
      </w:r>
      <w:r w:rsidRPr="007F4FB9">
        <w:rPr>
          <w:rFonts w:ascii="仿宋_GB2312" w:eastAsia="仿宋_GB2312" w:hAnsi="宋体"/>
          <w:sz w:val="28"/>
          <w:szCs w:val="28"/>
        </w:rPr>
        <w:fldChar w:fldCharType="separate"/>
      </w:r>
      <w:r w:rsidRPr="007F4FB9">
        <w:rPr>
          <w:rFonts w:ascii="仿宋_GB2312" w:eastAsia="仿宋_GB2312" w:hAnsi="宋体" w:hint="eastAsia"/>
          <w:sz w:val="28"/>
          <w:szCs w:val="28"/>
        </w:rPr>
        <w:t>⑤</w:t>
      </w:r>
      <w:r w:rsidRPr="007F4FB9">
        <w:rPr>
          <w:rFonts w:ascii="仿宋_GB2312" w:eastAsia="仿宋_GB2312" w:hAnsi="宋体"/>
          <w:sz w:val="28"/>
          <w:szCs w:val="28"/>
        </w:rPr>
        <w:fldChar w:fldCharType="end"/>
      </w:r>
      <w:r w:rsidRPr="007F4FB9">
        <w:rPr>
          <w:rFonts w:ascii="仿宋_GB2312" w:eastAsia="仿宋_GB2312" w:hAnsi="宋体" w:hint="eastAsia"/>
          <w:sz w:val="28"/>
          <w:szCs w:val="28"/>
        </w:rPr>
        <w:t>社会适应目标：表现出良好的体育道德和合作精神，培养吃苦耐劳、勇敢向前等体育精神，正确处理竞争与合作的关系。</w:t>
      </w:r>
    </w:p>
    <w:p w:rsidR="003C2761" w:rsidRPr="007F4FB9" w:rsidRDefault="003C2761" w:rsidP="00D5586E">
      <w:pPr>
        <w:spacing w:after="0" w:line="360" w:lineRule="auto"/>
        <w:ind w:firstLineChars="200" w:firstLine="31680"/>
        <w:rPr>
          <w:rFonts w:ascii="仿宋_GB2312" w:eastAsia="仿宋_GB2312" w:cs="宋体"/>
          <w:b/>
          <w:bCs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>根据高职教育培养目标和未来职业的发展需要，体育教学在培养学生技术技能和身体素质的同时，它更加关注学生的身心发展和职业素养的形成，本课程强调学生的体育运动体验、更强调学生的自主、合作，探究学习方式的形成，对学生职业素养形成具有较强的实践性，它将学生的身体健康、心理健康和社会适应能力提高到一个新的高度。</w:t>
      </w:r>
      <w:r w:rsidRPr="007F4FB9">
        <w:rPr>
          <w:rFonts w:ascii="仿宋_GB2312" w:eastAsia="仿宋_GB2312" w:hAnsi="宋体" w:cs="宋体"/>
          <w:b/>
          <w:bCs/>
          <w:sz w:val="28"/>
          <w:szCs w:val="28"/>
        </w:rPr>
        <w:t xml:space="preserve"> </w:t>
      </w:r>
    </w:p>
    <w:p w:rsidR="003C2761" w:rsidRPr="007F4FB9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五、设计思路</w:t>
      </w:r>
    </w:p>
    <w:p w:rsidR="003C2761" w:rsidRPr="007F4FB9" w:rsidRDefault="003C2761" w:rsidP="00D5586E">
      <w:pPr>
        <w:spacing w:after="0" w:line="360" w:lineRule="auto"/>
        <w:ind w:firstLineChars="200" w:firstLine="31680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>本课程教学思路：</w:t>
      </w:r>
    </w:p>
    <w:p w:rsidR="003C2761" w:rsidRPr="007F4FB9" w:rsidRDefault="003C2761" w:rsidP="00D5586E">
      <w:pPr>
        <w:spacing w:after="0" w:line="360" w:lineRule="auto"/>
        <w:ind w:firstLineChars="200" w:firstLine="31680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>按照“确定教学目标，选择教学内容，组织实施教学内容，教学评价，调整教学目标”</w:t>
      </w:r>
      <w:r w:rsidRPr="007F4FB9">
        <w:rPr>
          <w:rFonts w:ascii="仿宋_GB2312" w:eastAsia="仿宋_GB2312" w:hAnsi="宋体" w:cs="宋体"/>
          <w:sz w:val="28"/>
          <w:szCs w:val="28"/>
        </w:rPr>
        <w:t xml:space="preserve"> </w:t>
      </w:r>
      <w:r w:rsidRPr="007F4FB9">
        <w:rPr>
          <w:rFonts w:ascii="仿宋_GB2312" w:eastAsia="仿宋_GB2312" w:hAnsi="宋体" w:cs="宋体" w:hint="eastAsia"/>
          <w:sz w:val="28"/>
          <w:szCs w:val="28"/>
        </w:rPr>
        <w:t>的原则安排教学内容。</w:t>
      </w:r>
    </w:p>
    <w:p w:rsidR="003C2761" w:rsidRPr="007F4FB9" w:rsidRDefault="003C2761" w:rsidP="00D5586E">
      <w:pPr>
        <w:spacing w:after="0" w:line="360" w:lineRule="auto"/>
        <w:ind w:firstLineChars="225" w:firstLine="31680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>建立“教师为主导、学生为主体、培养学生掌握运动技能、提高运动能力、改善心理状况、增强团队协作意识为主线”的课堂教学思路。</w:t>
      </w:r>
    </w:p>
    <w:p w:rsidR="003C2761" w:rsidRPr="007F4FB9" w:rsidRDefault="003C2761" w:rsidP="00D5586E">
      <w:pPr>
        <w:spacing w:after="0" w:line="360" w:lineRule="auto"/>
        <w:ind w:firstLineChars="225" w:firstLine="31680"/>
        <w:rPr>
          <w:rFonts w:ascii="仿宋_GB2312" w:eastAsia="仿宋_GB2312" w:cs="宋体"/>
          <w:sz w:val="28"/>
          <w:szCs w:val="28"/>
        </w:rPr>
      </w:pPr>
      <w:r w:rsidRPr="007F4FB9">
        <w:rPr>
          <w:rFonts w:ascii="仿宋_GB2312" w:eastAsia="仿宋_GB2312" w:hAnsi="宋体" w:cs="宋体" w:hint="eastAsia"/>
          <w:sz w:val="28"/>
          <w:szCs w:val="28"/>
        </w:rPr>
        <w:t>建立多元化考核评价体系，注重学生学习过程的评价，通过多种教学评价形式，淡化甄别和选拔功能，强化激励和发展功能，激发学生学习兴趣，检查学习效果，及时发现教学过程中存在的问题和不足，及时纠正。</w:t>
      </w: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p w:rsidR="003C2761" w:rsidRPr="007F4FB9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六、学年课程内容与学时分配</w:t>
      </w:r>
    </w:p>
    <w:p w:rsidR="003C2761" w:rsidRPr="007F4FB9" w:rsidRDefault="003C2761" w:rsidP="00F260EE">
      <w:pPr>
        <w:spacing w:after="0" w:line="360" w:lineRule="auto"/>
        <w:rPr>
          <w:rFonts w:ascii="楷体_GB2312" w:eastAsia="楷体_GB2312" w:cs="宋体"/>
          <w:b/>
          <w:sz w:val="28"/>
          <w:szCs w:val="28"/>
        </w:rPr>
      </w:pPr>
      <w:r w:rsidRPr="007F4FB9">
        <w:rPr>
          <w:rFonts w:ascii="楷体_GB2312" w:eastAsia="楷体_GB2312" w:hAnsi="宋体" w:cs="宋体"/>
          <w:b/>
          <w:sz w:val="28"/>
          <w:szCs w:val="28"/>
        </w:rPr>
        <w:t>1</w:t>
      </w:r>
      <w:r w:rsidRPr="007F4FB9">
        <w:rPr>
          <w:rFonts w:ascii="楷体_GB2312" w:eastAsia="楷体_GB2312" w:hAnsi="宋体" w:cs="宋体" w:hint="eastAsia"/>
          <w:b/>
          <w:sz w:val="28"/>
          <w:szCs w:val="28"/>
        </w:rPr>
        <w:t>、内容与时数</w:t>
      </w:r>
    </w:p>
    <w:tbl>
      <w:tblPr>
        <w:tblW w:w="8105" w:type="dxa"/>
        <w:jc w:val="center"/>
        <w:tblInd w:w="1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142"/>
        <w:gridCol w:w="5836"/>
        <w:gridCol w:w="587"/>
      </w:tblGrid>
      <w:tr w:rsidR="003C2761" w:rsidRPr="003663D5" w:rsidTr="000D4C32">
        <w:trPr>
          <w:trHeight w:val="490"/>
          <w:tblHeader/>
          <w:jc w:val="center"/>
        </w:trPr>
        <w:tc>
          <w:tcPr>
            <w:tcW w:w="540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jc w:val="center"/>
              <w:rPr>
                <w:rFonts w:ascii="楷体_GB2312" w:eastAsia="楷体_GB2312" w:cs="宋体"/>
                <w:sz w:val="24"/>
                <w:szCs w:val="24"/>
              </w:rPr>
            </w:pPr>
            <w:r w:rsidRPr="007F4FB9">
              <w:rPr>
                <w:rFonts w:ascii="楷体_GB2312" w:eastAsia="楷体_GB2312" w:cs="宋体" w:hint="eastAsia"/>
                <w:b/>
                <w:sz w:val="24"/>
                <w:szCs w:val="24"/>
                <w:lang w:eastAsia="zh-TW"/>
              </w:rPr>
              <w:t>序号</w:t>
            </w:r>
          </w:p>
        </w:tc>
        <w:tc>
          <w:tcPr>
            <w:tcW w:w="1142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7F4FB9">
              <w:rPr>
                <w:rFonts w:ascii="楷体_GB2312" w:eastAsia="楷体_GB2312" w:cs="宋体" w:hint="eastAsia"/>
                <w:b/>
                <w:sz w:val="24"/>
                <w:szCs w:val="24"/>
                <w:lang w:eastAsia="zh-TW"/>
              </w:rPr>
              <w:t>教学</w:t>
            </w:r>
            <w:r w:rsidRPr="007F4FB9">
              <w:rPr>
                <w:rFonts w:ascii="楷体_GB2312" w:eastAsia="楷体_GB2312" w:cs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5836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7F4FB9">
              <w:rPr>
                <w:rFonts w:ascii="楷体_GB2312" w:eastAsia="楷体_GB2312" w:cs="宋体" w:hint="eastAsia"/>
                <w:b/>
                <w:sz w:val="24"/>
                <w:szCs w:val="24"/>
              </w:rPr>
              <w:t>主要</w:t>
            </w:r>
            <w:r w:rsidRPr="007F4FB9">
              <w:rPr>
                <w:rFonts w:ascii="楷体_GB2312" w:eastAsia="楷体_GB2312" w:cs="宋体" w:hint="eastAsia"/>
                <w:b/>
                <w:sz w:val="24"/>
                <w:szCs w:val="24"/>
                <w:lang w:eastAsia="zh-TW"/>
              </w:rPr>
              <w:t>教学内容</w:t>
            </w:r>
          </w:p>
        </w:tc>
        <w:tc>
          <w:tcPr>
            <w:tcW w:w="587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 w:rsidRPr="007F4FB9">
              <w:rPr>
                <w:rFonts w:ascii="楷体_GB2312" w:eastAsia="楷体_GB2312" w:hint="eastAsia"/>
                <w:b/>
                <w:sz w:val="24"/>
                <w:szCs w:val="24"/>
              </w:rPr>
              <w:t>课时</w:t>
            </w:r>
          </w:p>
        </w:tc>
      </w:tr>
      <w:tr w:rsidR="003C2761" w:rsidRPr="003663D5" w:rsidTr="000D4C32">
        <w:trPr>
          <w:trHeight w:val="1535"/>
          <w:jc w:val="center"/>
        </w:trPr>
        <w:tc>
          <w:tcPr>
            <w:tcW w:w="540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F4FB9">
              <w:rPr>
                <w:rFonts w:ascii="仿宋_GB2312" w:eastAsia="仿宋_GB2312" w:cs="宋体"/>
                <w:sz w:val="24"/>
                <w:szCs w:val="24"/>
              </w:rPr>
              <w:t>1</w:t>
            </w:r>
          </w:p>
        </w:tc>
        <w:tc>
          <w:tcPr>
            <w:tcW w:w="1142" w:type="dxa"/>
            <w:vAlign w:val="center"/>
          </w:tcPr>
          <w:p w:rsidR="003C2761" w:rsidRPr="007F4FB9" w:rsidRDefault="003C2761" w:rsidP="00F260EE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 w:hint="eastAsia"/>
                <w:sz w:val="24"/>
                <w:szCs w:val="24"/>
              </w:rPr>
              <w:t>篮球</w:t>
            </w:r>
          </w:p>
        </w:tc>
        <w:tc>
          <w:tcPr>
            <w:tcW w:w="5836" w:type="dxa"/>
          </w:tcPr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1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、基本站立姿势和移动、滑步、交叉步、急停、急起。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2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、脚步运动：侧身跑、变向跑、后退跑。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3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、原地高（低）运球、行进间直线运球、运球急停急起。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4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、学习体前变速变向运球技术。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5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、学习原地双手胸前传、接球技术，行进间双手胸前传接球技术。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6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、学习单手肩上投篮技术、行进间单手肩上投篮技术、跳投技术（男）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7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、学习半场人盯</w:t>
            </w:r>
            <w:r w:rsidRPr="007F4FB9">
              <w:rPr>
                <w:rFonts w:ascii="仿宋_GB2312" w:eastAsia="仿宋_GB2312" w:hint="eastAsia"/>
                <w:bCs/>
                <w:sz w:val="24"/>
                <w:szCs w:val="24"/>
              </w:rPr>
              <w:t>人防守技术。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8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、学习基本战术：</w:t>
            </w:r>
          </w:p>
          <w:p w:rsidR="003C2761" w:rsidRPr="007F4FB9" w:rsidRDefault="003C2761" w:rsidP="003C2761">
            <w:pPr>
              <w:spacing w:after="0" w:line="360" w:lineRule="auto"/>
              <w:ind w:firstLineChars="119" w:firstLine="31680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 w:hint="eastAsia"/>
                <w:sz w:val="24"/>
                <w:szCs w:val="24"/>
              </w:rPr>
              <w:t>进攻战术：传切配合、二打一。介绍</w:t>
            </w:r>
            <w:r w:rsidRPr="007F4FB9">
              <w:rPr>
                <w:rFonts w:ascii="仿宋_GB2312" w:eastAsia="仿宋_GB2312"/>
                <w:sz w:val="24"/>
                <w:szCs w:val="24"/>
              </w:rPr>
              <w:t>2-3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进攻方法。</w:t>
            </w:r>
          </w:p>
          <w:p w:rsidR="003C2761" w:rsidRPr="007F4FB9" w:rsidRDefault="003C2761" w:rsidP="003C2761">
            <w:pPr>
              <w:spacing w:after="0" w:line="360" w:lineRule="auto"/>
              <w:ind w:firstLineChars="119" w:firstLine="31680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 w:hint="eastAsia"/>
                <w:sz w:val="24"/>
                <w:szCs w:val="24"/>
              </w:rPr>
              <w:t>防守战术：一防二、介绍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"/>
                <w:attr w:name="Year" w:val="2002"/>
              </w:smartTagPr>
              <w:r w:rsidRPr="007F4FB9">
                <w:rPr>
                  <w:rFonts w:ascii="仿宋_GB2312" w:eastAsia="仿宋_GB2312"/>
                  <w:sz w:val="24"/>
                  <w:szCs w:val="24"/>
                </w:rPr>
                <w:t>2-1-2</w:t>
              </w:r>
            </w:smartTag>
            <w:r w:rsidRPr="007F4FB9">
              <w:rPr>
                <w:rFonts w:ascii="仿宋_GB2312" w:eastAsia="仿宋_GB2312" w:hint="eastAsia"/>
                <w:sz w:val="24"/>
                <w:szCs w:val="24"/>
              </w:rPr>
              <w:t>区域联防。</w:t>
            </w:r>
          </w:p>
        </w:tc>
        <w:tc>
          <w:tcPr>
            <w:tcW w:w="587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rPr>
                <w:rFonts w:ascii="仿宋_GB2312" w:eastAsia="仿宋_GB2312" w:cs="宋体"/>
                <w:sz w:val="24"/>
                <w:szCs w:val="24"/>
              </w:rPr>
            </w:pPr>
            <w:r w:rsidRPr="007F4FB9">
              <w:rPr>
                <w:rFonts w:ascii="仿宋_GB2312" w:eastAsia="仿宋_GB2312" w:cs="宋体"/>
                <w:sz w:val="24"/>
                <w:szCs w:val="24"/>
              </w:rPr>
              <w:t>28</w:t>
            </w:r>
          </w:p>
        </w:tc>
      </w:tr>
      <w:tr w:rsidR="003C2761" w:rsidRPr="003663D5" w:rsidTr="000D4C32">
        <w:trPr>
          <w:jc w:val="center"/>
        </w:trPr>
        <w:tc>
          <w:tcPr>
            <w:tcW w:w="540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F4FB9">
              <w:rPr>
                <w:rFonts w:ascii="仿宋_GB2312" w:eastAsia="仿宋_GB2312" w:cs="宋体"/>
                <w:sz w:val="24"/>
                <w:szCs w:val="24"/>
              </w:rPr>
              <w:t>2</w:t>
            </w:r>
          </w:p>
        </w:tc>
        <w:tc>
          <w:tcPr>
            <w:tcW w:w="1142" w:type="dxa"/>
            <w:vAlign w:val="center"/>
          </w:tcPr>
          <w:p w:rsidR="003C2761" w:rsidRPr="007F4FB9" w:rsidRDefault="003C2761" w:rsidP="00F260EE">
            <w:pPr>
              <w:spacing w:after="0"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 w:hAnsi="宋体" w:hint="eastAsia"/>
                <w:sz w:val="24"/>
                <w:szCs w:val="24"/>
              </w:rPr>
              <w:t>排球</w:t>
            </w:r>
          </w:p>
        </w:tc>
        <w:tc>
          <w:tcPr>
            <w:tcW w:w="5836" w:type="dxa"/>
          </w:tcPr>
          <w:p w:rsidR="003C2761" w:rsidRPr="007F4FB9" w:rsidRDefault="003C2761" w:rsidP="00F260EE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  <w:r w:rsidRPr="007F4FB9">
              <w:rPr>
                <w:rFonts w:ascii="仿宋_GB2312" w:eastAsia="仿宋_GB2312" w:hint="eastAsia"/>
                <w:bCs/>
                <w:sz w:val="24"/>
                <w:szCs w:val="24"/>
              </w:rPr>
              <w:t>准备姿势与移动技术：并步移动、跨步移动、跨跳步移动、交叉步移动、跑步移动和组合步移动；</w:t>
            </w:r>
          </w:p>
          <w:p w:rsidR="003C2761" w:rsidRPr="007F4FB9" w:rsidRDefault="003C2761" w:rsidP="00F260EE">
            <w:pPr>
              <w:widowControl w:val="0"/>
              <w:numPr>
                <w:ilvl w:val="0"/>
                <w:numId w:val="2"/>
              </w:numPr>
              <w:adjustRightInd/>
              <w:snapToGrid/>
              <w:spacing w:after="0" w:line="360" w:lineRule="auto"/>
              <w:jc w:val="both"/>
              <w:rPr>
                <w:rFonts w:ascii="仿宋_GB2312" w:eastAsia="仿宋_GB2312"/>
                <w:bCs/>
                <w:sz w:val="24"/>
                <w:szCs w:val="24"/>
              </w:rPr>
            </w:pPr>
            <w:r w:rsidRPr="007F4FB9">
              <w:rPr>
                <w:rFonts w:ascii="仿宋_GB2312" w:eastAsia="仿宋_GB2312" w:hint="eastAsia"/>
                <w:bCs/>
                <w:sz w:val="24"/>
                <w:szCs w:val="24"/>
              </w:rPr>
              <w:t>学习正面双手垫球技术，介绍背垫球技术、上手挡球技术。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3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、学习正面双手上手传球技术。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4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、学习正面下手发球技术、侧面下手发球（女）、正面上手发球（男）。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5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、学习扣球技术（男）</w:t>
            </w:r>
          </w:p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/>
                <w:sz w:val="24"/>
                <w:szCs w:val="24"/>
              </w:rPr>
              <w:t>6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、简介排球比赛基本规则。</w:t>
            </w:r>
          </w:p>
        </w:tc>
        <w:tc>
          <w:tcPr>
            <w:tcW w:w="587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rPr>
                <w:rFonts w:ascii="仿宋_GB2312" w:eastAsia="仿宋_GB2312" w:cs="宋体"/>
                <w:sz w:val="24"/>
                <w:szCs w:val="24"/>
              </w:rPr>
            </w:pPr>
            <w:r w:rsidRPr="007F4FB9">
              <w:rPr>
                <w:rFonts w:ascii="仿宋_GB2312" w:eastAsia="仿宋_GB2312" w:cs="宋体"/>
                <w:sz w:val="24"/>
                <w:szCs w:val="24"/>
              </w:rPr>
              <w:t>28</w:t>
            </w:r>
          </w:p>
        </w:tc>
      </w:tr>
      <w:tr w:rsidR="003C2761" w:rsidRPr="003663D5" w:rsidTr="000D4C32">
        <w:trPr>
          <w:jc w:val="center"/>
        </w:trPr>
        <w:tc>
          <w:tcPr>
            <w:tcW w:w="540" w:type="dxa"/>
            <w:vAlign w:val="center"/>
          </w:tcPr>
          <w:p w:rsidR="003C2761" w:rsidRPr="007F4FB9" w:rsidRDefault="003C2761" w:rsidP="00F260EE">
            <w:pPr>
              <w:spacing w:after="0"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3</w:t>
            </w:r>
          </w:p>
        </w:tc>
        <w:tc>
          <w:tcPr>
            <w:tcW w:w="1142" w:type="dxa"/>
            <w:vAlign w:val="center"/>
          </w:tcPr>
          <w:p w:rsidR="003C2761" w:rsidRPr="007F4FB9" w:rsidRDefault="003C2761" w:rsidP="00F260EE">
            <w:pPr>
              <w:spacing w:after="0" w:line="360" w:lineRule="auto"/>
              <w:jc w:val="center"/>
              <w:rPr>
                <w:rFonts w:ascii="仿宋_GB2312" w:eastAsia="仿宋_GB2312" w:cs="宋体"/>
                <w:sz w:val="24"/>
                <w:szCs w:val="24"/>
              </w:rPr>
            </w:pPr>
            <w:r w:rsidRPr="007F4FB9">
              <w:rPr>
                <w:rFonts w:ascii="仿宋_GB2312" w:eastAsia="仿宋_GB2312" w:hAnsi="宋体" w:hint="eastAsia"/>
                <w:sz w:val="24"/>
                <w:szCs w:val="24"/>
              </w:rPr>
              <w:t>考核</w:t>
            </w:r>
          </w:p>
        </w:tc>
        <w:tc>
          <w:tcPr>
            <w:tcW w:w="5836" w:type="dxa"/>
            <w:vAlign w:val="center"/>
          </w:tcPr>
          <w:p w:rsidR="003C2761" w:rsidRPr="007F4FB9" w:rsidRDefault="003C2761" w:rsidP="00F260EE">
            <w:pPr>
              <w:spacing w:after="0" w:line="360" w:lineRule="auto"/>
              <w:rPr>
                <w:rFonts w:ascii="仿宋_GB2312" w:eastAsia="仿宋_GB2312"/>
                <w:sz w:val="24"/>
                <w:szCs w:val="24"/>
              </w:rPr>
            </w:pPr>
            <w:r w:rsidRPr="007F4FB9">
              <w:rPr>
                <w:rFonts w:ascii="仿宋_GB2312" w:eastAsia="仿宋_GB2312" w:hint="eastAsia"/>
                <w:sz w:val="24"/>
                <w:szCs w:val="24"/>
              </w:rPr>
              <w:t>采用多元化考核评价办法：学习态度占</w:t>
            </w:r>
            <w:r w:rsidRPr="007F4FB9">
              <w:rPr>
                <w:rFonts w:ascii="仿宋_GB2312" w:eastAsia="仿宋_GB2312"/>
                <w:sz w:val="24"/>
                <w:szCs w:val="24"/>
              </w:rPr>
              <w:t>10%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、考勤、随堂测评占</w:t>
            </w:r>
            <w:r w:rsidRPr="007F4FB9">
              <w:rPr>
                <w:rFonts w:ascii="仿宋_GB2312" w:eastAsia="仿宋_GB2312"/>
                <w:sz w:val="24"/>
                <w:szCs w:val="24"/>
              </w:rPr>
              <w:t>20%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、专项技评占</w:t>
            </w:r>
            <w:r w:rsidRPr="007F4FB9">
              <w:rPr>
                <w:rFonts w:ascii="仿宋_GB2312" w:eastAsia="仿宋_GB2312"/>
                <w:sz w:val="24"/>
                <w:szCs w:val="24"/>
              </w:rPr>
              <w:t>40%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、身体技能占</w:t>
            </w:r>
            <w:r w:rsidRPr="007F4FB9">
              <w:rPr>
                <w:rFonts w:ascii="仿宋_GB2312" w:eastAsia="仿宋_GB2312"/>
                <w:sz w:val="24"/>
                <w:szCs w:val="24"/>
              </w:rPr>
              <w:t>30%</w:t>
            </w:r>
            <w:r w:rsidRPr="007F4FB9">
              <w:rPr>
                <w:rFonts w:ascii="仿宋_GB2312" w:eastAsia="仿宋_GB2312" w:hint="eastAsia"/>
                <w:sz w:val="24"/>
                <w:szCs w:val="24"/>
              </w:rPr>
              <w:t>。加分因素：学生参加校内、校外各项体育比赛的成绩，学校体育骨干、体育积极分子。</w:t>
            </w:r>
          </w:p>
        </w:tc>
        <w:tc>
          <w:tcPr>
            <w:tcW w:w="587" w:type="dxa"/>
            <w:vAlign w:val="center"/>
          </w:tcPr>
          <w:p w:rsidR="003C2761" w:rsidRPr="007F4FB9" w:rsidRDefault="003C2761" w:rsidP="00F260EE">
            <w:pPr>
              <w:autoSpaceDE w:val="0"/>
              <w:autoSpaceDN w:val="0"/>
              <w:spacing w:after="0" w:line="360" w:lineRule="auto"/>
              <w:rPr>
                <w:rFonts w:ascii="仿宋_GB2312" w:eastAsia="仿宋_GB2312" w:cs="宋体"/>
                <w:sz w:val="24"/>
                <w:szCs w:val="24"/>
              </w:rPr>
            </w:pPr>
            <w:r>
              <w:rPr>
                <w:rFonts w:ascii="仿宋_GB2312" w:eastAsia="仿宋_GB2312" w:cs="宋体"/>
                <w:sz w:val="24"/>
                <w:szCs w:val="24"/>
              </w:rPr>
              <w:t>8</w:t>
            </w:r>
          </w:p>
        </w:tc>
      </w:tr>
    </w:tbl>
    <w:p w:rsidR="003C2761" w:rsidRDefault="003C2761" w:rsidP="00F260EE">
      <w:pPr>
        <w:spacing w:after="0" w:line="360" w:lineRule="auto"/>
        <w:rPr>
          <w:rFonts w:ascii="宋体" w:eastAsia="宋体" w:cs="宋体"/>
          <w:sz w:val="24"/>
        </w:rPr>
      </w:pPr>
    </w:p>
    <w:p w:rsidR="003C2761" w:rsidRDefault="003C2761" w:rsidP="00F260EE">
      <w:pPr>
        <w:spacing w:after="0" w:line="360" w:lineRule="auto"/>
        <w:rPr>
          <w:rFonts w:ascii="宋体" w:eastAsia="宋体" w:cs="宋体"/>
          <w:sz w:val="24"/>
        </w:rPr>
      </w:pPr>
    </w:p>
    <w:p w:rsidR="003C2761" w:rsidRPr="00F437BB" w:rsidRDefault="003C2761" w:rsidP="00F437BB">
      <w:pPr>
        <w:spacing w:after="0" w:line="360" w:lineRule="auto"/>
        <w:rPr>
          <w:rFonts w:ascii="楷体_GB2312" w:eastAsia="楷体_GB2312" w:hAnsi="宋体" w:cs="宋体"/>
          <w:b/>
          <w:sz w:val="28"/>
          <w:szCs w:val="28"/>
        </w:rPr>
      </w:pPr>
      <w:r>
        <w:rPr>
          <w:rFonts w:ascii="楷体_GB2312" w:eastAsia="楷体_GB2312" w:hAnsi="宋体" w:cs="宋体"/>
          <w:b/>
          <w:sz w:val="28"/>
          <w:szCs w:val="28"/>
        </w:rPr>
        <w:t>2</w:t>
      </w:r>
      <w:r>
        <w:rPr>
          <w:rFonts w:ascii="楷体_GB2312" w:eastAsia="楷体_GB2312" w:hAnsi="宋体" w:cs="宋体" w:hint="eastAsia"/>
          <w:b/>
          <w:sz w:val="28"/>
          <w:szCs w:val="28"/>
        </w:rPr>
        <w:t>、</w:t>
      </w: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理论课、实践课、体质健康及考试所占课时比例，如下表所示：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1139"/>
        <w:gridCol w:w="1381"/>
        <w:gridCol w:w="1478"/>
        <w:gridCol w:w="1218"/>
        <w:gridCol w:w="1218"/>
      </w:tblGrid>
      <w:tr w:rsidR="003C2761" w:rsidRPr="003663D5" w:rsidTr="00D65CFB">
        <w:tc>
          <w:tcPr>
            <w:tcW w:w="1838" w:type="dxa"/>
            <w:vAlign w:val="center"/>
          </w:tcPr>
          <w:p w:rsidR="003C2761" w:rsidRPr="002633A3" w:rsidRDefault="003C2761" w:rsidP="00F260EE">
            <w:pPr>
              <w:tabs>
                <w:tab w:val="right" w:pos="1872"/>
              </w:tabs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noProof/>
              </w:rPr>
              <w:pict>
                <v:line id="_x0000_s1027" style="position:absolute;left:0;text-align:left;z-index:251657216" from="-7.8pt,0" to="84.85pt,31.2pt"/>
              </w:pict>
            </w:r>
            <w:r w:rsidRPr="002633A3">
              <w:rPr>
                <w:rFonts w:ascii="楷体_GB2312" w:eastAsia="楷体_GB2312" w:hAnsi="宋体" w:hint="eastAsia"/>
                <w:sz w:val="24"/>
              </w:rPr>
              <w:t>学期</w:t>
            </w:r>
            <w:r w:rsidRPr="002633A3">
              <w:rPr>
                <w:rFonts w:ascii="楷体_GB2312" w:eastAsia="楷体_GB2312" w:hAnsi="宋体"/>
                <w:sz w:val="24"/>
              </w:rPr>
              <w:t xml:space="preserve">     </w:t>
            </w:r>
            <w:r w:rsidRPr="002633A3">
              <w:rPr>
                <w:rFonts w:ascii="楷体_GB2312" w:eastAsia="楷体_GB2312" w:hAnsi="宋体" w:hint="eastAsia"/>
                <w:sz w:val="24"/>
              </w:rPr>
              <w:t>内容</w:t>
            </w:r>
          </w:p>
        </w:tc>
        <w:tc>
          <w:tcPr>
            <w:tcW w:w="1139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理论</w:t>
            </w:r>
          </w:p>
        </w:tc>
        <w:tc>
          <w:tcPr>
            <w:tcW w:w="1381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实践</w:t>
            </w:r>
          </w:p>
        </w:tc>
        <w:tc>
          <w:tcPr>
            <w:tcW w:w="147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体质健康</w:t>
            </w: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考核</w:t>
            </w: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总计</w:t>
            </w:r>
          </w:p>
        </w:tc>
      </w:tr>
      <w:tr w:rsidR="003C2761" w:rsidRPr="003663D5" w:rsidTr="00D65CFB">
        <w:trPr>
          <w:trHeight w:val="443"/>
        </w:trPr>
        <w:tc>
          <w:tcPr>
            <w:tcW w:w="183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第一学期学时</w:t>
            </w:r>
          </w:p>
        </w:tc>
        <w:tc>
          <w:tcPr>
            <w:tcW w:w="1139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633A3">
              <w:rPr>
                <w:rFonts w:ascii="仿宋_GB2312" w:eastAsia="仿宋_GB2312" w:hAnsi="宋体"/>
                <w:sz w:val="24"/>
              </w:rPr>
              <w:t>32</w:t>
            </w:r>
          </w:p>
        </w:tc>
        <w:tc>
          <w:tcPr>
            <w:tcW w:w="147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633A3">
              <w:rPr>
                <w:rFonts w:ascii="仿宋_GB2312" w:eastAsia="仿宋_GB2312"/>
                <w:sz w:val="24"/>
              </w:rPr>
              <w:t>32</w:t>
            </w:r>
          </w:p>
        </w:tc>
      </w:tr>
      <w:tr w:rsidR="003C2761" w:rsidRPr="003663D5" w:rsidTr="00D65CFB">
        <w:tc>
          <w:tcPr>
            <w:tcW w:w="183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第二学期学时</w:t>
            </w:r>
          </w:p>
        </w:tc>
        <w:tc>
          <w:tcPr>
            <w:tcW w:w="1139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633A3">
              <w:rPr>
                <w:rFonts w:ascii="仿宋_GB2312" w:eastAsia="仿宋_GB2312" w:hAnsi="宋体"/>
                <w:sz w:val="24"/>
              </w:rPr>
              <w:t>32</w:t>
            </w:r>
          </w:p>
        </w:tc>
        <w:tc>
          <w:tcPr>
            <w:tcW w:w="147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633A3">
              <w:rPr>
                <w:rFonts w:ascii="仿宋_GB2312" w:eastAsia="仿宋_GB2312" w:hAnsi="宋体"/>
                <w:sz w:val="24"/>
              </w:rPr>
              <w:t>32</w:t>
            </w:r>
          </w:p>
        </w:tc>
      </w:tr>
      <w:tr w:rsidR="003C2761" w:rsidRPr="003663D5" w:rsidTr="00D65CFB">
        <w:tc>
          <w:tcPr>
            <w:tcW w:w="183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第三学期学时</w:t>
            </w:r>
          </w:p>
        </w:tc>
        <w:tc>
          <w:tcPr>
            <w:tcW w:w="1139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C2761" w:rsidRPr="002633A3" w:rsidRDefault="003C2761" w:rsidP="00F260EE">
            <w:pPr>
              <w:spacing w:line="360" w:lineRule="auto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47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633A3"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633A3">
              <w:rPr>
                <w:rFonts w:ascii="仿宋_GB2312" w:eastAsia="仿宋_GB2312" w:hAnsi="宋体"/>
                <w:sz w:val="24"/>
              </w:rPr>
              <w:t>6</w:t>
            </w:r>
          </w:p>
        </w:tc>
      </w:tr>
      <w:tr w:rsidR="003C2761" w:rsidRPr="003663D5" w:rsidTr="00D65CFB">
        <w:trPr>
          <w:trHeight w:val="390"/>
        </w:trPr>
        <w:tc>
          <w:tcPr>
            <w:tcW w:w="183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第四学期</w:t>
            </w:r>
          </w:p>
        </w:tc>
        <w:tc>
          <w:tcPr>
            <w:tcW w:w="1139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C2761" w:rsidRPr="003663D5" w:rsidTr="00D65CFB">
        <w:trPr>
          <w:trHeight w:val="390"/>
        </w:trPr>
        <w:tc>
          <w:tcPr>
            <w:tcW w:w="183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 w:rsidRPr="002633A3">
              <w:rPr>
                <w:rFonts w:ascii="楷体_GB2312" w:eastAsia="楷体_GB2312" w:hAnsi="宋体" w:hint="eastAsia"/>
                <w:sz w:val="24"/>
              </w:rPr>
              <w:t>第五学期</w:t>
            </w:r>
          </w:p>
        </w:tc>
        <w:tc>
          <w:tcPr>
            <w:tcW w:w="1139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1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633A3">
              <w:rPr>
                <w:rFonts w:ascii="仿宋_GB2312" w:eastAsia="仿宋_GB2312" w:hAnsi="宋体"/>
                <w:sz w:val="24"/>
              </w:rPr>
              <w:t>6</w:t>
            </w: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8" w:type="dxa"/>
            <w:vAlign w:val="center"/>
          </w:tcPr>
          <w:p w:rsidR="003C2761" w:rsidRPr="002633A3" w:rsidRDefault="003C2761" w:rsidP="00F260E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633A3">
              <w:rPr>
                <w:rFonts w:ascii="仿宋_GB2312" w:eastAsia="仿宋_GB2312" w:hAnsi="宋体"/>
                <w:sz w:val="24"/>
              </w:rPr>
              <w:t>6</w:t>
            </w:r>
          </w:p>
        </w:tc>
      </w:tr>
    </w:tbl>
    <w:p w:rsidR="003C2761" w:rsidRPr="002633A3" w:rsidRDefault="003C2761" w:rsidP="00F260EE">
      <w:pPr>
        <w:spacing w:line="360" w:lineRule="auto"/>
        <w:rPr>
          <w:rFonts w:ascii="仿宋_GB2312" w:eastAsia="仿宋_GB2312"/>
          <w:sz w:val="28"/>
          <w:szCs w:val="28"/>
        </w:rPr>
      </w:pPr>
      <w:r w:rsidRPr="002633A3">
        <w:rPr>
          <w:rFonts w:ascii="仿宋_GB2312" w:eastAsia="仿宋_GB2312" w:hAnsi="宋体" w:hint="eastAsia"/>
          <w:sz w:val="28"/>
          <w:szCs w:val="28"/>
        </w:rPr>
        <w:t>注：体质健康测试成绩不计入体育成绩</w:t>
      </w:r>
    </w:p>
    <w:p w:rsidR="003C2761" w:rsidRPr="007F4FB9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七、教学模式设计及教学方法与手段</w:t>
      </w:r>
    </w:p>
    <w:p w:rsidR="003C2761" w:rsidRPr="00F437BB" w:rsidRDefault="003C2761" w:rsidP="00F260EE">
      <w:pPr>
        <w:spacing w:after="0" w:line="360" w:lineRule="auto"/>
        <w:rPr>
          <w:rFonts w:ascii="楷体_GB2312" w:eastAsia="楷体_GB2312" w:cs="宋体"/>
          <w:b/>
          <w:sz w:val="28"/>
          <w:szCs w:val="28"/>
        </w:rPr>
      </w:pP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（一）学情分析</w:t>
      </w:r>
    </w:p>
    <w:p w:rsidR="003C2761" w:rsidRPr="002633A3" w:rsidRDefault="003C2761" w:rsidP="00D5586E">
      <w:pPr>
        <w:spacing w:after="0" w:line="360" w:lineRule="auto"/>
        <w:ind w:firstLineChars="225" w:firstLine="31680"/>
        <w:rPr>
          <w:rFonts w:ascii="仿宋_GB2312" w:eastAsia="仿宋_GB2312" w:cs="宋体"/>
          <w:sz w:val="28"/>
          <w:szCs w:val="28"/>
        </w:rPr>
      </w:pPr>
      <w:r w:rsidRPr="002633A3">
        <w:rPr>
          <w:rFonts w:ascii="仿宋_GB2312" w:eastAsia="仿宋_GB2312" w:hAnsi="宋体" w:cs="宋体" w:hint="eastAsia"/>
          <w:sz w:val="28"/>
          <w:szCs w:val="28"/>
        </w:rPr>
        <w:t>体育课是公共课的形式，且男、女生不分班，学生在学习各个项目时存在着个体的差异。小部分素质较差的学生失去了学习兴趣，产生了厌学的思想；而大部分学生对本课程有较强的求知欲、有较高的兴趣和基础，学习积极性高、具备一定的技术基础和运动素质，班级的学习氛围较浓厚。</w:t>
      </w:r>
    </w:p>
    <w:p w:rsidR="003C2761" w:rsidRPr="00F437BB" w:rsidRDefault="003C2761" w:rsidP="00F260EE">
      <w:pPr>
        <w:spacing w:after="0" w:line="360" w:lineRule="auto"/>
        <w:rPr>
          <w:rFonts w:ascii="楷体_GB2312" w:eastAsia="楷体_GB2312" w:cs="宋体"/>
          <w:b/>
          <w:sz w:val="28"/>
          <w:szCs w:val="28"/>
        </w:rPr>
      </w:pP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（二）教学模式设计</w:t>
      </w:r>
    </w:p>
    <w:p w:rsidR="003C2761" w:rsidRPr="002633A3" w:rsidRDefault="003C2761" w:rsidP="00D5586E">
      <w:pPr>
        <w:spacing w:after="0" w:line="360" w:lineRule="auto"/>
        <w:ind w:firstLineChars="225" w:firstLine="31680"/>
        <w:rPr>
          <w:rFonts w:ascii="仿宋_GB2312" w:eastAsia="仿宋_GB2312" w:cs="宋体"/>
          <w:sz w:val="28"/>
          <w:szCs w:val="28"/>
        </w:rPr>
      </w:pPr>
      <w:r w:rsidRPr="002633A3">
        <w:rPr>
          <w:rFonts w:ascii="仿宋_GB2312" w:eastAsia="仿宋_GB2312" w:hAnsi="宋体" w:cs="宋体" w:hint="eastAsia"/>
          <w:sz w:val="28"/>
          <w:szCs w:val="28"/>
        </w:rPr>
        <w:t>本课程采用</w:t>
      </w:r>
      <w:r w:rsidRPr="002633A3">
        <w:rPr>
          <w:rFonts w:ascii="仿宋_GB2312" w:eastAsia="仿宋_GB2312" w:cs="宋体" w:hint="eastAsia"/>
          <w:sz w:val="28"/>
          <w:szCs w:val="28"/>
        </w:rPr>
        <w:t>“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基础课</w:t>
      </w:r>
      <w:r w:rsidRPr="002633A3">
        <w:rPr>
          <w:rFonts w:ascii="仿宋_GB2312" w:eastAsia="仿宋_GB2312" w:hAnsi="宋体" w:cs="宋体"/>
          <w:sz w:val="28"/>
          <w:szCs w:val="28"/>
        </w:rPr>
        <w:t>+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选项课</w:t>
      </w:r>
      <w:r w:rsidRPr="002633A3">
        <w:rPr>
          <w:rFonts w:ascii="仿宋_GB2312" w:eastAsia="仿宋_GB2312" w:hAnsi="宋体" w:cs="宋体"/>
          <w:sz w:val="28"/>
          <w:szCs w:val="28"/>
        </w:rPr>
        <w:t>+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社团</w:t>
      </w:r>
      <w:r w:rsidRPr="002633A3">
        <w:rPr>
          <w:rFonts w:ascii="仿宋_GB2312" w:eastAsia="仿宋_GB2312" w:cs="宋体" w:hint="eastAsia"/>
          <w:sz w:val="28"/>
          <w:szCs w:val="28"/>
        </w:rPr>
        <w:t>”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等的教学模式。一年级第一学期基础课开设篮球课，完成教学任务可选乒乓球、羽毛球作为选项活动内容；一年级第二学期基础课开设排球，完成教学任务可选网球和足球作为选项活动内容。整个教学过程穿插田径项目的教学。二年级第一学期完全开设选项课；社团做为体育课的补充，利用课余时间发展学生的特长和提高学生的体质健康。</w:t>
      </w:r>
    </w:p>
    <w:p w:rsidR="003C2761" w:rsidRPr="00F437BB" w:rsidRDefault="003C2761" w:rsidP="00F260EE">
      <w:pPr>
        <w:spacing w:after="0" w:line="360" w:lineRule="auto"/>
        <w:rPr>
          <w:rFonts w:ascii="楷体_GB2312" w:eastAsia="楷体_GB2312" w:hAnsi="宋体" w:cs="宋体"/>
          <w:b/>
          <w:sz w:val="28"/>
          <w:szCs w:val="28"/>
        </w:rPr>
      </w:pP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（三）教学方法与手段</w:t>
      </w:r>
    </w:p>
    <w:p w:rsidR="003C2761" w:rsidRPr="002633A3" w:rsidRDefault="003C2761" w:rsidP="00F260EE">
      <w:pPr>
        <w:spacing w:after="0" w:line="360" w:lineRule="auto"/>
        <w:rPr>
          <w:rFonts w:ascii="仿宋_GB2312" w:eastAsia="仿宋_GB2312" w:cs="宋体"/>
          <w:sz w:val="28"/>
          <w:szCs w:val="28"/>
        </w:rPr>
      </w:pPr>
      <w:r w:rsidRPr="002633A3">
        <w:rPr>
          <w:rFonts w:ascii="仿宋_GB2312" w:eastAsia="仿宋_GB2312" w:hAnsi="宋体" w:cs="宋体" w:hint="eastAsia"/>
          <w:sz w:val="28"/>
          <w:szCs w:val="28"/>
        </w:rPr>
        <w:t>在“教师为主导、学生为主体、培养学生掌握运动技能、提高运动能力、改善心理状况、增强团队协作意识为主线”的总体教学思路下改革教学方法，根据教学任务灵活选择循序渐近教学法、启发式教学法、在教学手段采取讲解法、示范法、分解法、完整法、重复练习法、预防与纠正错误动作法、竞赛教学法等。</w:t>
      </w: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p w:rsidR="003C2761" w:rsidRPr="007F4FB9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八、教学条件</w:t>
      </w:r>
    </w:p>
    <w:p w:rsidR="003C2761" w:rsidRDefault="003C2761" w:rsidP="00F260EE">
      <w:pPr>
        <w:spacing w:after="0" w:line="360" w:lineRule="auto"/>
        <w:rPr>
          <w:rFonts w:ascii="宋体" w:eastAsia="宋体" w:cs="宋体"/>
          <w:b/>
          <w:sz w:val="24"/>
        </w:rPr>
      </w:pPr>
    </w:p>
    <w:p w:rsidR="003C2761" w:rsidRPr="00F437BB" w:rsidRDefault="003C2761" w:rsidP="00F260EE">
      <w:pPr>
        <w:spacing w:after="0" w:line="360" w:lineRule="auto"/>
        <w:rPr>
          <w:rFonts w:ascii="楷体_GB2312" w:eastAsia="楷体_GB2312" w:hAnsi="宋体" w:cs="宋体"/>
          <w:b/>
          <w:sz w:val="28"/>
          <w:szCs w:val="28"/>
        </w:rPr>
      </w:pP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（一）教学团队</w:t>
      </w:r>
    </w:p>
    <w:p w:rsidR="003C2761" w:rsidRPr="002633A3" w:rsidRDefault="003C2761" w:rsidP="00D5586E">
      <w:pPr>
        <w:spacing w:after="0" w:line="360" w:lineRule="auto"/>
        <w:ind w:firstLineChars="218" w:firstLine="31680"/>
        <w:rPr>
          <w:rFonts w:ascii="仿宋_GB2312" w:eastAsia="仿宋_GB2312" w:cs="宋体"/>
          <w:sz w:val="28"/>
          <w:szCs w:val="28"/>
        </w:rPr>
      </w:pPr>
      <w:r w:rsidRPr="002633A3">
        <w:rPr>
          <w:rFonts w:ascii="仿宋_GB2312" w:eastAsia="仿宋_GB2312" w:hAnsi="宋体" w:cs="宋体" w:hint="eastAsia"/>
          <w:sz w:val="28"/>
          <w:szCs w:val="28"/>
        </w:rPr>
        <w:t>本课程教学团队现有</w:t>
      </w:r>
      <w:r w:rsidRPr="002633A3">
        <w:rPr>
          <w:rFonts w:ascii="仿宋_GB2312" w:eastAsia="仿宋_GB2312" w:hAnsi="宋体" w:cs="宋体"/>
          <w:sz w:val="28"/>
          <w:szCs w:val="28"/>
        </w:rPr>
        <w:t>2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人</w:t>
      </w:r>
      <w:r w:rsidRPr="002633A3">
        <w:rPr>
          <w:rFonts w:ascii="仿宋_GB2312" w:eastAsia="仿宋_GB2312" w:cs="宋体"/>
          <w:sz w:val="28"/>
          <w:szCs w:val="28"/>
        </w:rPr>
        <w:t>.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其中</w:t>
      </w:r>
      <w:r>
        <w:rPr>
          <w:rFonts w:ascii="仿宋_GB2312" w:eastAsia="仿宋_GB2312" w:hAnsi="宋体" w:cs="宋体" w:hint="eastAsia"/>
          <w:sz w:val="28"/>
          <w:szCs w:val="28"/>
        </w:rPr>
        <w:t>高级教师</w:t>
      </w:r>
      <w:r w:rsidRPr="002633A3">
        <w:rPr>
          <w:rFonts w:ascii="仿宋_GB2312" w:eastAsia="仿宋_GB2312" w:hAnsi="宋体" w:cs="宋体"/>
          <w:sz w:val="28"/>
          <w:szCs w:val="28"/>
        </w:rPr>
        <w:t>1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人，助教</w:t>
      </w:r>
      <w:r w:rsidRPr="002633A3">
        <w:rPr>
          <w:rFonts w:ascii="仿宋_GB2312" w:eastAsia="仿宋_GB2312" w:hAnsi="宋体" w:cs="宋体"/>
          <w:sz w:val="28"/>
          <w:szCs w:val="28"/>
        </w:rPr>
        <w:t>1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人</w:t>
      </w:r>
      <w:r w:rsidRPr="002633A3">
        <w:rPr>
          <w:rFonts w:ascii="仿宋_GB2312" w:eastAsia="仿宋_GB2312" w:cs="宋体"/>
          <w:sz w:val="28"/>
          <w:szCs w:val="28"/>
        </w:rPr>
        <w:t>.</w:t>
      </w:r>
    </w:p>
    <w:p w:rsidR="003C2761" w:rsidRDefault="003C2761" w:rsidP="00F260EE">
      <w:pPr>
        <w:spacing w:after="0" w:line="360" w:lineRule="auto"/>
        <w:rPr>
          <w:rFonts w:ascii="宋体" w:eastAsia="宋体" w:cs="宋体"/>
          <w:b/>
          <w:sz w:val="24"/>
        </w:rPr>
      </w:pPr>
    </w:p>
    <w:p w:rsidR="003C2761" w:rsidRPr="00F437BB" w:rsidRDefault="003C2761" w:rsidP="00F260EE">
      <w:pPr>
        <w:spacing w:after="0" w:line="360" w:lineRule="auto"/>
        <w:rPr>
          <w:rFonts w:ascii="楷体_GB2312" w:eastAsia="楷体_GB2312" w:cs="宋体"/>
          <w:b/>
          <w:sz w:val="28"/>
          <w:szCs w:val="28"/>
        </w:rPr>
      </w:pP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（二）场地条件</w:t>
      </w:r>
    </w:p>
    <w:p w:rsidR="003C2761" w:rsidRPr="002633A3" w:rsidRDefault="003C2761" w:rsidP="00D5586E">
      <w:pPr>
        <w:spacing w:after="0" w:line="360" w:lineRule="auto"/>
        <w:ind w:firstLineChars="200" w:firstLine="31680"/>
        <w:rPr>
          <w:rFonts w:ascii="仿宋_GB2312" w:eastAsia="仿宋_GB2312" w:cs="宋体"/>
          <w:sz w:val="28"/>
          <w:szCs w:val="28"/>
        </w:rPr>
      </w:pPr>
      <w:r w:rsidRPr="002633A3">
        <w:rPr>
          <w:rFonts w:ascii="仿宋_GB2312" w:eastAsia="仿宋_GB2312" w:hAnsi="宋体" w:cs="宋体" w:hint="eastAsia"/>
          <w:sz w:val="28"/>
          <w:szCs w:val="28"/>
        </w:rPr>
        <w:t>学院体育设施、体育器材较完善、齐备。室外现有</w:t>
      </w:r>
      <w:r w:rsidRPr="002633A3">
        <w:rPr>
          <w:rFonts w:ascii="仿宋_GB2312" w:eastAsia="仿宋_GB2312" w:hAnsi="宋体" w:cs="宋体"/>
          <w:sz w:val="28"/>
          <w:szCs w:val="28"/>
        </w:rPr>
        <w:t>400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米标准跑道的田径场、人造草地足球场、体操场地、</w:t>
      </w:r>
      <w:r w:rsidRPr="002633A3">
        <w:rPr>
          <w:rFonts w:ascii="仿宋_GB2312" w:eastAsia="仿宋_GB2312" w:hAnsi="宋体" w:cs="宋体"/>
          <w:sz w:val="28"/>
          <w:szCs w:val="28"/>
        </w:rPr>
        <w:t>8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个室外硅</w:t>
      </w:r>
      <w:r w:rsidRPr="002633A3">
        <w:rPr>
          <w:rFonts w:ascii="仿宋_GB2312" w:eastAsia="仿宋_GB2312" w:hAnsi="宋体" w:cs="宋体"/>
          <w:sz w:val="28"/>
          <w:szCs w:val="28"/>
        </w:rPr>
        <w:t>PU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塑胶篮球场和</w:t>
      </w:r>
      <w:r w:rsidRPr="002633A3">
        <w:rPr>
          <w:rFonts w:ascii="仿宋_GB2312" w:eastAsia="仿宋_GB2312" w:hAnsi="宋体" w:cs="宋体"/>
          <w:sz w:val="28"/>
          <w:szCs w:val="28"/>
        </w:rPr>
        <w:t>8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个排球场及</w:t>
      </w:r>
      <w:r w:rsidRPr="002633A3">
        <w:rPr>
          <w:rFonts w:ascii="仿宋_GB2312" w:eastAsia="仿宋_GB2312" w:hAnsi="宋体" w:cs="宋体"/>
          <w:sz w:val="28"/>
          <w:szCs w:val="28"/>
        </w:rPr>
        <w:t>2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个网于场地。体育馆内有篮球场地</w:t>
      </w:r>
      <w:r w:rsidRPr="002633A3">
        <w:rPr>
          <w:rFonts w:ascii="仿宋_GB2312" w:eastAsia="仿宋_GB2312" w:hAnsi="宋体" w:cs="宋体"/>
          <w:sz w:val="28"/>
          <w:szCs w:val="28"/>
        </w:rPr>
        <w:t>2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个、羽毛球场地</w:t>
      </w:r>
      <w:r w:rsidRPr="002633A3">
        <w:rPr>
          <w:rFonts w:ascii="仿宋_GB2312" w:eastAsia="仿宋_GB2312" w:hAnsi="宋体" w:cs="宋体"/>
          <w:sz w:val="28"/>
          <w:szCs w:val="28"/>
        </w:rPr>
        <w:t>2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个和</w:t>
      </w:r>
      <w:r w:rsidRPr="002633A3">
        <w:rPr>
          <w:rFonts w:ascii="仿宋_GB2312" w:eastAsia="仿宋_GB2312" w:hAnsi="宋体" w:cs="宋体"/>
          <w:sz w:val="28"/>
          <w:szCs w:val="28"/>
        </w:rPr>
        <w:t>6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个乒乓球场地。给全院师生营造了一个广阔的体育活动空间，体育场全天向学生开放。</w:t>
      </w:r>
    </w:p>
    <w:p w:rsidR="003C2761" w:rsidRDefault="003C2761" w:rsidP="00F260EE">
      <w:pPr>
        <w:spacing w:after="0" w:line="360" w:lineRule="auto"/>
        <w:rPr>
          <w:rFonts w:ascii="宋体" w:eastAsia="宋体" w:cs="宋体"/>
          <w:b/>
          <w:sz w:val="24"/>
        </w:rPr>
      </w:pPr>
    </w:p>
    <w:p w:rsidR="003C2761" w:rsidRPr="00F437BB" w:rsidRDefault="003C2761" w:rsidP="00F260EE">
      <w:pPr>
        <w:spacing w:after="0" w:line="360" w:lineRule="auto"/>
        <w:rPr>
          <w:rFonts w:ascii="楷体_GB2312" w:eastAsia="楷体_GB2312" w:cs="宋体"/>
          <w:b/>
          <w:sz w:val="28"/>
          <w:szCs w:val="28"/>
        </w:rPr>
      </w:pP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（三）教材建设</w:t>
      </w:r>
    </w:p>
    <w:p w:rsidR="003C2761" w:rsidRPr="002633A3" w:rsidRDefault="003C2761" w:rsidP="00D5586E">
      <w:pPr>
        <w:spacing w:after="0" w:line="360" w:lineRule="auto"/>
        <w:ind w:firstLineChars="200" w:firstLine="31680"/>
        <w:rPr>
          <w:rFonts w:ascii="仿宋_GB2312" w:eastAsia="仿宋_GB2312" w:cs="宋体"/>
          <w:sz w:val="28"/>
          <w:szCs w:val="28"/>
        </w:rPr>
      </w:pPr>
      <w:r w:rsidRPr="002633A3">
        <w:rPr>
          <w:rFonts w:ascii="仿宋_GB2312" w:eastAsia="仿宋_GB2312" w:hAnsi="宋体" w:cs="宋体" w:hint="eastAsia"/>
          <w:sz w:val="28"/>
          <w:szCs w:val="28"/>
        </w:rPr>
        <w:t>选用了山东省高等学校公共体育课教材《大学体育》作为主导教材。本教材体系结构、内容新颖，科学性强，充分阐述了体育与健康的关系。但我们认为知识有的过时了，因此根据实际情况选用和补充教材内容。</w:t>
      </w:r>
    </w:p>
    <w:p w:rsidR="003C2761" w:rsidRPr="00F437BB" w:rsidRDefault="003C2761" w:rsidP="00D5586E">
      <w:pPr>
        <w:spacing w:after="0" w:line="360" w:lineRule="auto"/>
        <w:ind w:firstLineChars="200" w:firstLine="31680"/>
        <w:rPr>
          <w:rFonts w:ascii="宋体" w:eastAsia="宋体" w:cs="宋体"/>
          <w:sz w:val="24"/>
        </w:rPr>
      </w:pPr>
      <w:r w:rsidRPr="007F4FB9">
        <w:rPr>
          <w:rFonts w:ascii="黑体" w:eastAsia="黑体" w:hAnsi="宋体" w:cs="宋体" w:hint="eastAsia"/>
          <w:b/>
          <w:sz w:val="28"/>
          <w:szCs w:val="28"/>
        </w:rPr>
        <w:t>九、教学评价、考核要求</w:t>
      </w:r>
    </w:p>
    <w:p w:rsidR="003C2761" w:rsidRPr="00F437BB" w:rsidRDefault="003C2761" w:rsidP="00F260EE">
      <w:pPr>
        <w:spacing w:after="0" w:line="360" w:lineRule="auto"/>
        <w:rPr>
          <w:rFonts w:ascii="楷体_GB2312" w:eastAsia="楷体_GB2312" w:cs="宋体"/>
          <w:b/>
          <w:sz w:val="28"/>
          <w:szCs w:val="28"/>
        </w:rPr>
      </w:pP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（一）课程考核</w:t>
      </w:r>
    </w:p>
    <w:p w:rsidR="003C2761" w:rsidRPr="002633A3" w:rsidRDefault="003C2761" w:rsidP="00D5586E">
      <w:pPr>
        <w:spacing w:after="0" w:line="360" w:lineRule="auto"/>
        <w:ind w:firstLineChars="200" w:firstLine="31680"/>
        <w:rPr>
          <w:rFonts w:ascii="仿宋_GB2312" w:eastAsia="仿宋_GB2312" w:cs="宋体"/>
          <w:sz w:val="28"/>
          <w:szCs w:val="28"/>
        </w:rPr>
      </w:pPr>
      <w:r w:rsidRPr="002633A3">
        <w:rPr>
          <w:rFonts w:ascii="仿宋_GB2312" w:eastAsia="仿宋_GB2312" w:hAnsi="宋体" w:cs="宋体" w:hint="eastAsia"/>
          <w:sz w:val="28"/>
          <w:szCs w:val="28"/>
        </w:rPr>
        <w:t>采用多元化考核评价办法：学习态度占</w:t>
      </w:r>
      <w:r w:rsidRPr="002633A3">
        <w:rPr>
          <w:rFonts w:ascii="仿宋_GB2312" w:eastAsia="仿宋_GB2312" w:hAnsi="宋体" w:cs="宋体"/>
          <w:sz w:val="28"/>
          <w:szCs w:val="28"/>
        </w:rPr>
        <w:t>10%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、考勤随堂测评占</w:t>
      </w:r>
      <w:r w:rsidRPr="002633A3">
        <w:rPr>
          <w:rFonts w:ascii="仿宋_GB2312" w:eastAsia="仿宋_GB2312" w:hAnsi="宋体" w:cs="宋体"/>
          <w:sz w:val="28"/>
          <w:szCs w:val="28"/>
        </w:rPr>
        <w:t>20%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、专项技评占</w:t>
      </w:r>
      <w:r w:rsidRPr="002633A3">
        <w:rPr>
          <w:rFonts w:ascii="仿宋_GB2312" w:eastAsia="仿宋_GB2312" w:hAnsi="宋体" w:cs="宋体"/>
          <w:sz w:val="28"/>
          <w:szCs w:val="28"/>
        </w:rPr>
        <w:t>40%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、身体技能占</w:t>
      </w:r>
      <w:r w:rsidRPr="002633A3">
        <w:rPr>
          <w:rFonts w:ascii="仿宋_GB2312" w:eastAsia="仿宋_GB2312" w:hAnsi="宋体" w:cs="宋体"/>
          <w:sz w:val="28"/>
          <w:szCs w:val="28"/>
        </w:rPr>
        <w:t>30%</w:t>
      </w:r>
      <w:r w:rsidRPr="002633A3">
        <w:rPr>
          <w:rFonts w:ascii="仿宋_GB2312" w:eastAsia="仿宋_GB2312" w:hAnsi="宋体" w:cs="宋体" w:hint="eastAsia"/>
          <w:sz w:val="28"/>
          <w:szCs w:val="28"/>
        </w:rPr>
        <w:t>。加分因素：学生参加校内、校外各项体育比赛的成绩，学校体育骨干、体育积极分子。</w:t>
      </w:r>
    </w:p>
    <w:p w:rsidR="003C2761" w:rsidRPr="00F437BB" w:rsidRDefault="003C2761" w:rsidP="00F260EE">
      <w:pPr>
        <w:spacing w:after="0" w:line="360" w:lineRule="auto"/>
        <w:rPr>
          <w:rFonts w:ascii="楷体_GB2312" w:eastAsia="楷体_GB2312" w:hAnsi="宋体" w:cs="宋体"/>
          <w:b/>
          <w:sz w:val="28"/>
          <w:szCs w:val="28"/>
        </w:rPr>
      </w:pPr>
      <w:r w:rsidRPr="00F437BB">
        <w:rPr>
          <w:rFonts w:ascii="楷体_GB2312" w:eastAsia="楷体_GB2312" w:hAnsi="宋体" w:cs="宋体" w:hint="eastAsia"/>
          <w:b/>
          <w:sz w:val="28"/>
          <w:szCs w:val="28"/>
        </w:rPr>
        <w:t>（二）体质测试</w:t>
      </w:r>
    </w:p>
    <w:p w:rsidR="003C2761" w:rsidRPr="002633A3" w:rsidRDefault="003C2761" w:rsidP="00F260EE">
      <w:pPr>
        <w:spacing w:after="0" w:line="360" w:lineRule="auto"/>
        <w:rPr>
          <w:rFonts w:ascii="仿宋_GB2312" w:eastAsia="仿宋_GB2312" w:cs="宋体"/>
          <w:sz w:val="28"/>
          <w:szCs w:val="28"/>
        </w:rPr>
      </w:pPr>
      <w:r w:rsidRPr="002633A3">
        <w:rPr>
          <w:rFonts w:ascii="仿宋_GB2312" w:eastAsia="仿宋_GB2312" w:hAnsi="宋体" w:cs="宋体" w:hint="eastAsia"/>
          <w:sz w:val="28"/>
          <w:szCs w:val="28"/>
        </w:rPr>
        <w:t>大学三年，每年根据国家要求对学生身体体质健康情况测试一次并上传。</w:t>
      </w:r>
      <w:r w:rsidRPr="002633A3">
        <w:rPr>
          <w:rFonts w:ascii="仿宋_GB2312" w:eastAsia="仿宋_GB2312" w:hAnsi="宋体" w:cs="宋体"/>
          <w:b/>
          <w:sz w:val="28"/>
          <w:szCs w:val="28"/>
        </w:rPr>
        <w:t xml:space="preserve">             </w:t>
      </w:r>
    </w:p>
    <w:p w:rsidR="003C2761" w:rsidRDefault="003C2761" w:rsidP="00F260EE">
      <w:pPr>
        <w:spacing w:after="0" w:line="360" w:lineRule="auto"/>
        <w:rPr>
          <w:rFonts w:ascii="黑体" w:eastAsia="黑体" w:hAnsi="宋体" w:cs="宋体"/>
          <w:b/>
          <w:sz w:val="28"/>
          <w:szCs w:val="28"/>
        </w:rPr>
      </w:pPr>
    </w:p>
    <w:sectPr w:rsidR="003C2761" w:rsidSect="00D5586E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761" w:rsidRDefault="003C2761" w:rsidP="00BE0608">
      <w:pPr>
        <w:spacing w:after="0"/>
      </w:pPr>
      <w:r>
        <w:separator/>
      </w:r>
    </w:p>
  </w:endnote>
  <w:endnote w:type="continuationSeparator" w:id="0">
    <w:p w:rsidR="003C2761" w:rsidRDefault="003C2761" w:rsidP="00BE060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61" w:rsidRDefault="003C2761" w:rsidP="00D55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C2761" w:rsidRDefault="003C2761" w:rsidP="00D5586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61" w:rsidRDefault="003C2761" w:rsidP="00D55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3C2761" w:rsidRDefault="003C2761" w:rsidP="00D5586E">
    <w:pPr>
      <w:pStyle w:val="Footer"/>
      <w:ind w:right="360"/>
      <w:jc w:val="center"/>
    </w:pPr>
  </w:p>
  <w:p w:rsidR="003C2761" w:rsidRDefault="003C27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761" w:rsidRDefault="003C2761" w:rsidP="00BE0608">
      <w:pPr>
        <w:spacing w:after="0"/>
      </w:pPr>
      <w:r>
        <w:separator/>
      </w:r>
    </w:p>
  </w:footnote>
  <w:footnote w:type="continuationSeparator" w:id="0">
    <w:p w:rsidR="003C2761" w:rsidRDefault="003C2761" w:rsidP="00BE060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761" w:rsidRDefault="003C2761" w:rsidP="00D5586E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A03B6"/>
    <w:multiLevelType w:val="hybridMultilevel"/>
    <w:tmpl w:val="379CADEE"/>
    <w:lvl w:ilvl="0" w:tplc="96EC8AEE">
      <w:start w:val="2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1">
    <w:nsid w:val="05276727"/>
    <w:multiLevelType w:val="hybridMultilevel"/>
    <w:tmpl w:val="D17CFB24"/>
    <w:lvl w:ilvl="0" w:tplc="9E721C8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6493434"/>
    <w:multiLevelType w:val="hybridMultilevel"/>
    <w:tmpl w:val="42B2FE3A"/>
    <w:lvl w:ilvl="0" w:tplc="1C0EC182">
      <w:start w:val="1"/>
      <w:numFmt w:val="decimal"/>
      <w:lvlText w:val="%1、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3">
    <w:nsid w:val="2A216671"/>
    <w:multiLevelType w:val="hybridMultilevel"/>
    <w:tmpl w:val="153855BC"/>
    <w:lvl w:ilvl="0" w:tplc="5B7062A0">
      <w:start w:val="2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  <w:rPr>
        <w:rFonts w:cs="Times New Roman"/>
      </w:rPr>
    </w:lvl>
  </w:abstractNum>
  <w:abstractNum w:abstractNumId="4">
    <w:nsid w:val="2B016D95"/>
    <w:multiLevelType w:val="hybridMultilevel"/>
    <w:tmpl w:val="AC8E3200"/>
    <w:lvl w:ilvl="0" w:tplc="D876AAC4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3FDE7685"/>
    <w:multiLevelType w:val="hybridMultilevel"/>
    <w:tmpl w:val="C390EF34"/>
    <w:lvl w:ilvl="0" w:tplc="698230A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490049D3"/>
    <w:multiLevelType w:val="hybridMultilevel"/>
    <w:tmpl w:val="40AC93D4"/>
    <w:lvl w:ilvl="0" w:tplc="99EEB25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E648031E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500354D1"/>
    <w:multiLevelType w:val="hybridMultilevel"/>
    <w:tmpl w:val="649ACBCA"/>
    <w:lvl w:ilvl="0" w:tplc="24BEDABE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B9E023D"/>
    <w:multiLevelType w:val="hybridMultilevel"/>
    <w:tmpl w:val="410E0944"/>
    <w:lvl w:ilvl="0" w:tplc="0756D6F6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5FFE5E9C"/>
    <w:multiLevelType w:val="hybridMultilevel"/>
    <w:tmpl w:val="0E702C7A"/>
    <w:lvl w:ilvl="0" w:tplc="9AE82CF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8054CE7"/>
    <w:multiLevelType w:val="hybridMultilevel"/>
    <w:tmpl w:val="E7AA0A72"/>
    <w:lvl w:ilvl="0" w:tplc="C33E9E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>
    <w:nsid w:val="725F6ADB"/>
    <w:multiLevelType w:val="hybridMultilevel"/>
    <w:tmpl w:val="DD64F7A8"/>
    <w:lvl w:ilvl="0" w:tplc="13A4F642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21FFF"/>
    <w:rsid w:val="0004749D"/>
    <w:rsid w:val="00096BEA"/>
    <w:rsid w:val="000A1325"/>
    <w:rsid w:val="000C39C8"/>
    <w:rsid w:val="000C7130"/>
    <w:rsid w:val="000D1E7A"/>
    <w:rsid w:val="000D22DD"/>
    <w:rsid w:val="000D2C04"/>
    <w:rsid w:val="000D4C32"/>
    <w:rsid w:val="00107482"/>
    <w:rsid w:val="0011345D"/>
    <w:rsid w:val="00122858"/>
    <w:rsid w:val="001440B7"/>
    <w:rsid w:val="00160B94"/>
    <w:rsid w:val="0017358D"/>
    <w:rsid w:val="00185ACF"/>
    <w:rsid w:val="001D4FFE"/>
    <w:rsid w:val="001E1B26"/>
    <w:rsid w:val="00217CF3"/>
    <w:rsid w:val="0022151C"/>
    <w:rsid w:val="00230C71"/>
    <w:rsid w:val="0023228E"/>
    <w:rsid w:val="0025131E"/>
    <w:rsid w:val="00252C36"/>
    <w:rsid w:val="002633A3"/>
    <w:rsid w:val="0027398E"/>
    <w:rsid w:val="002A0593"/>
    <w:rsid w:val="002D26C2"/>
    <w:rsid w:val="002E395B"/>
    <w:rsid w:val="00323B43"/>
    <w:rsid w:val="00336CE9"/>
    <w:rsid w:val="003663D5"/>
    <w:rsid w:val="0036749F"/>
    <w:rsid w:val="00373E48"/>
    <w:rsid w:val="003B1D7B"/>
    <w:rsid w:val="003C2761"/>
    <w:rsid w:val="003D289E"/>
    <w:rsid w:val="003D37D8"/>
    <w:rsid w:val="003E4669"/>
    <w:rsid w:val="003F28D9"/>
    <w:rsid w:val="0042092C"/>
    <w:rsid w:val="00426133"/>
    <w:rsid w:val="004358AB"/>
    <w:rsid w:val="004A0196"/>
    <w:rsid w:val="004A3DEC"/>
    <w:rsid w:val="00522563"/>
    <w:rsid w:val="00525D00"/>
    <w:rsid w:val="00536FA1"/>
    <w:rsid w:val="005463B0"/>
    <w:rsid w:val="00550E5D"/>
    <w:rsid w:val="00556044"/>
    <w:rsid w:val="00566004"/>
    <w:rsid w:val="005818ED"/>
    <w:rsid w:val="00581DF8"/>
    <w:rsid w:val="00594481"/>
    <w:rsid w:val="005B498C"/>
    <w:rsid w:val="005D60E3"/>
    <w:rsid w:val="005D6FEF"/>
    <w:rsid w:val="00612E0C"/>
    <w:rsid w:val="00630E94"/>
    <w:rsid w:val="00651974"/>
    <w:rsid w:val="00677A9E"/>
    <w:rsid w:val="006B793F"/>
    <w:rsid w:val="00703857"/>
    <w:rsid w:val="0071150F"/>
    <w:rsid w:val="00712148"/>
    <w:rsid w:val="00722615"/>
    <w:rsid w:val="0074301A"/>
    <w:rsid w:val="0074361C"/>
    <w:rsid w:val="007468C6"/>
    <w:rsid w:val="00763541"/>
    <w:rsid w:val="0079777C"/>
    <w:rsid w:val="007B6088"/>
    <w:rsid w:val="007F3B04"/>
    <w:rsid w:val="007F4FB9"/>
    <w:rsid w:val="008078C4"/>
    <w:rsid w:val="008245F8"/>
    <w:rsid w:val="00854078"/>
    <w:rsid w:val="00860D3E"/>
    <w:rsid w:val="008901D2"/>
    <w:rsid w:val="008904F0"/>
    <w:rsid w:val="008B7726"/>
    <w:rsid w:val="008E40AB"/>
    <w:rsid w:val="00905115"/>
    <w:rsid w:val="00933B95"/>
    <w:rsid w:val="0093565F"/>
    <w:rsid w:val="00935715"/>
    <w:rsid w:val="00941907"/>
    <w:rsid w:val="00972B3F"/>
    <w:rsid w:val="00976A99"/>
    <w:rsid w:val="00977FE3"/>
    <w:rsid w:val="00987A69"/>
    <w:rsid w:val="009D5FAD"/>
    <w:rsid w:val="00A0729E"/>
    <w:rsid w:val="00A11FB8"/>
    <w:rsid w:val="00A23BA1"/>
    <w:rsid w:val="00A262E3"/>
    <w:rsid w:val="00A307EF"/>
    <w:rsid w:val="00A33E99"/>
    <w:rsid w:val="00A50590"/>
    <w:rsid w:val="00A5305E"/>
    <w:rsid w:val="00A770FB"/>
    <w:rsid w:val="00A83EEF"/>
    <w:rsid w:val="00B13226"/>
    <w:rsid w:val="00B75939"/>
    <w:rsid w:val="00BB230D"/>
    <w:rsid w:val="00BE0608"/>
    <w:rsid w:val="00BE466A"/>
    <w:rsid w:val="00BE4986"/>
    <w:rsid w:val="00C1094C"/>
    <w:rsid w:val="00C80495"/>
    <w:rsid w:val="00C917FE"/>
    <w:rsid w:val="00CB3797"/>
    <w:rsid w:val="00CE4241"/>
    <w:rsid w:val="00D0545E"/>
    <w:rsid w:val="00D10E8B"/>
    <w:rsid w:val="00D1504E"/>
    <w:rsid w:val="00D249D7"/>
    <w:rsid w:val="00D31D50"/>
    <w:rsid w:val="00D540F7"/>
    <w:rsid w:val="00D5586E"/>
    <w:rsid w:val="00D65CFB"/>
    <w:rsid w:val="00D66320"/>
    <w:rsid w:val="00DB0012"/>
    <w:rsid w:val="00DF4406"/>
    <w:rsid w:val="00E108D9"/>
    <w:rsid w:val="00E31936"/>
    <w:rsid w:val="00E43055"/>
    <w:rsid w:val="00E47640"/>
    <w:rsid w:val="00E520BE"/>
    <w:rsid w:val="00E527E0"/>
    <w:rsid w:val="00E66D30"/>
    <w:rsid w:val="00E8344F"/>
    <w:rsid w:val="00EA37A4"/>
    <w:rsid w:val="00EB10E2"/>
    <w:rsid w:val="00EB21AB"/>
    <w:rsid w:val="00EC117F"/>
    <w:rsid w:val="00EE632F"/>
    <w:rsid w:val="00F04C3A"/>
    <w:rsid w:val="00F23DF9"/>
    <w:rsid w:val="00F260EE"/>
    <w:rsid w:val="00F27B94"/>
    <w:rsid w:val="00F32000"/>
    <w:rsid w:val="00F437BB"/>
    <w:rsid w:val="00F44F4D"/>
    <w:rsid w:val="00F574C6"/>
    <w:rsid w:val="00FA01EE"/>
    <w:rsid w:val="00FA4BEC"/>
    <w:rsid w:val="00FF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395B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semiHidden/>
    <w:rsid w:val="00BE060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E0608"/>
    <w:rPr>
      <w:rFonts w:ascii="Tahoma" w:hAnsi="Tahom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E060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E0608"/>
    <w:rPr>
      <w:rFonts w:ascii="Tahoma" w:hAnsi="Tahoma" w:cs="Times New Roman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semiHidden/>
    <w:rsid w:val="00217CF3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217CF3"/>
    <w:rPr>
      <w:rFonts w:ascii="Tahoma" w:hAnsi="Tahoma" w:cs="Times New Roman"/>
    </w:rPr>
  </w:style>
  <w:style w:type="character" w:styleId="PageNumber">
    <w:name w:val="page number"/>
    <w:basedOn w:val="DefaultParagraphFont"/>
    <w:uiPriority w:val="99"/>
    <w:rsid w:val="00D558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3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8</Pages>
  <Words>531</Words>
  <Characters>3028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52</cp:revision>
  <cp:lastPrinted>2014-11-27T00:55:00Z</cp:lastPrinted>
  <dcterms:created xsi:type="dcterms:W3CDTF">2008-09-11T17:20:00Z</dcterms:created>
  <dcterms:modified xsi:type="dcterms:W3CDTF">2014-11-27T00:57:00Z</dcterms:modified>
</cp:coreProperties>
</file>