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03" w:rsidRDefault="00530A03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关于威海海洋职业学院2021年单独招生和综合评价招生考试成绩申请复核程序的</w:t>
      </w:r>
    </w:p>
    <w:p w:rsidR="004C307B" w:rsidRDefault="00530A03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说明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各相关考生：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如对威海海洋职业学院2021年单独招生和综合评价招生考试成绩有异议，可按规定申请成绩复核，具体事项如下：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rPr>
          <w:rFonts w:ascii="黑体" w:eastAsia="黑体" w:hAnsi="黑体" w:cs="黑体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一、复核范围</w:t>
      </w:r>
    </w:p>
    <w:p w:rsidR="004C307B" w:rsidRDefault="00530A03">
      <w:pPr>
        <w:pStyle w:val="a3"/>
        <w:widowControl/>
        <w:shd w:val="clear" w:color="auto" w:fill="FFFFFF"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仅限于考生复核本人成绩，包括各项得分有无漏判、漏加、</w:t>
      </w:r>
      <w:proofErr w:type="gramStart"/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错加以</w:t>
      </w:r>
      <w:proofErr w:type="gramEnd"/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及总分合计有无差错等方面。评分标准、评分细则以及答题评分宽严有异议等问题不在复核范围之内。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rPr>
          <w:rFonts w:ascii="黑体" w:eastAsia="黑体" w:hAnsi="黑体" w:cs="黑体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二、复核时间</w:t>
      </w:r>
    </w:p>
    <w:p w:rsidR="004C307B" w:rsidRDefault="00530A03">
      <w:pPr>
        <w:pStyle w:val="a3"/>
        <w:widowControl/>
        <w:shd w:val="clear" w:color="auto" w:fill="FFFFFF"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复核时间为3月17日1</w:t>
      </w:r>
      <w:r w:rsidR="001E336E">
        <w:rPr>
          <w:rFonts w:ascii="仿宋_GB2312" w:eastAsia="仿宋_GB2312" w:hAnsi="Times New Roman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:</w:t>
      </w:r>
      <w:r w:rsidR="001E336E">
        <w:rPr>
          <w:rFonts w:ascii="仿宋_GB2312" w:eastAsia="仿宋_GB2312" w:hAnsi="Times New Roman"/>
          <w:color w:val="auto"/>
          <w:kern w:val="2"/>
          <w:sz w:val="32"/>
          <w:szCs w:val="32"/>
        </w:rPr>
        <w:t>0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0至3月18日15:00，逾期不再受理。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rPr>
          <w:rFonts w:ascii="黑体" w:eastAsia="黑体" w:hAnsi="黑体" w:cs="黑体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三、复核程序及规定</w:t>
      </w:r>
      <w:bookmarkStart w:id="0" w:name="_GoBack"/>
      <w:bookmarkEnd w:id="0"/>
    </w:p>
    <w:p w:rsidR="004C307B" w:rsidRDefault="00530A03">
      <w:pPr>
        <w:pStyle w:val="a3"/>
        <w:widowControl/>
        <w:shd w:val="clear" w:color="auto" w:fill="FFFFFF"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1.考生本人提出申请，下载填写《威海海洋职业学院2021年单独招生和综合评价招生考试成绩复核申请表》（见附件），将扫描件发送至1244306902@qq.com邮箱。经我院统一汇总后，成立复核专家组进行复核。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2.经过复核确认确有错误的，由复核工作组写出复查报告，按有关规定和程序处理，复核结果由我院告知考生本人。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3.根据教育部有关规定，考生答卷按照国家秘密级事项管理，复核过程中答卷不与考生或家长见面。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200" w:firstLine="6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联系电话：0631-7697510</w:t>
      </w:r>
    </w:p>
    <w:p w:rsidR="004C307B" w:rsidRDefault="001E336E">
      <w:pPr>
        <w:pStyle w:val="a3"/>
        <w:widowControl/>
        <w:adjustRightInd w:val="0"/>
        <w:spacing w:beforeAutospacing="0" w:afterAutospacing="0" w:line="480" w:lineRule="exact"/>
        <w:ind w:firstLineChars="200" w:firstLine="48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hyperlink r:id="rId5" w:history="1">
        <w:r w:rsidR="00530A03">
          <w:rPr>
            <w:rFonts w:ascii="仿宋_GB2312" w:eastAsia="仿宋_GB2312" w:hAnsi="Times New Roman" w:hint="eastAsia"/>
            <w:color w:val="auto"/>
            <w:kern w:val="2"/>
            <w:sz w:val="32"/>
            <w:szCs w:val="32"/>
          </w:rPr>
          <w:t>附件：威海海洋职业学院2021年单独招生和综合评价招生考试成绩复核申请表</w:t>
        </w:r>
      </w:hyperlink>
    </w:p>
    <w:p w:rsidR="004C307B" w:rsidRDefault="004C307B">
      <w:pPr>
        <w:pStyle w:val="a3"/>
        <w:widowControl/>
        <w:adjustRightInd w:val="0"/>
        <w:spacing w:beforeAutospacing="0" w:afterAutospacing="0" w:line="480" w:lineRule="exact"/>
        <w:rPr>
          <w:rFonts w:ascii="仿宋_GB2312" w:eastAsia="仿宋_GB2312" w:hAnsi="Times New Roman"/>
          <w:color w:val="auto"/>
          <w:kern w:val="2"/>
          <w:sz w:val="32"/>
          <w:szCs w:val="32"/>
        </w:rPr>
      </w:pP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1700" w:firstLine="54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威海海洋职业学院</w:t>
      </w:r>
    </w:p>
    <w:p w:rsidR="004C307B" w:rsidRDefault="00530A03">
      <w:pPr>
        <w:pStyle w:val="a3"/>
        <w:widowControl/>
        <w:adjustRightInd w:val="0"/>
        <w:spacing w:beforeAutospacing="0" w:afterAutospacing="0" w:line="480" w:lineRule="exact"/>
        <w:ind w:firstLineChars="1700" w:firstLine="54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2021年3月17日</w:t>
      </w:r>
    </w:p>
    <w:tbl>
      <w:tblPr>
        <w:tblW w:w="9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177"/>
        <w:gridCol w:w="2067"/>
        <w:gridCol w:w="2629"/>
      </w:tblGrid>
      <w:tr w:rsidR="004C307B">
        <w:trPr>
          <w:trHeight w:val="807"/>
          <w:jc w:val="center"/>
        </w:trPr>
        <w:tc>
          <w:tcPr>
            <w:tcW w:w="9229" w:type="dxa"/>
            <w:gridSpan w:val="4"/>
            <w:vAlign w:val="center"/>
          </w:tcPr>
          <w:p w:rsidR="004C307B" w:rsidRDefault="00530A03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6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lang w:bidi="ar"/>
              </w:rPr>
              <w:lastRenderedPageBreak/>
              <w:t>威海海洋职业学院2021年单独招生和综合评价招生考试</w:t>
            </w:r>
          </w:p>
          <w:p w:rsidR="004C307B" w:rsidRDefault="00530A03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6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lang w:bidi="ar"/>
              </w:rPr>
              <w:t>成绩复核申请表</w:t>
            </w:r>
          </w:p>
        </w:tc>
      </w:tr>
      <w:tr w:rsidR="004C307B">
        <w:trPr>
          <w:trHeight w:val="68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</w:tr>
      <w:tr w:rsidR="004C307B">
        <w:trPr>
          <w:trHeight w:val="68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307B" w:rsidRDefault="00530A03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</w:tr>
      <w:tr w:rsidR="004C307B">
        <w:trPr>
          <w:trHeight w:val="68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报考专业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307B" w:rsidRDefault="00530A03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分数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</w:tr>
      <w:tr w:rsidR="004C307B">
        <w:trPr>
          <w:trHeight w:val="68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lang w:bidi="ar"/>
              </w:rPr>
              <w:t>联系电话</w:t>
            </w:r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jc w:val="lef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联系电话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务必能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打通</w:t>
            </w:r>
          </w:p>
        </w:tc>
      </w:tr>
      <w:tr w:rsidR="004C307B">
        <w:trPr>
          <w:trHeight w:val="583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复核理由</w:t>
            </w:r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C307B">
        <w:trPr>
          <w:trHeight w:val="3821"/>
          <w:jc w:val="center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530A03">
            <w:pPr>
              <w:widowControl/>
              <w:tabs>
                <w:tab w:val="left" w:pos="1203"/>
              </w:tabs>
              <w:ind w:firstLineChars="100" w:firstLine="240"/>
              <w:jc w:val="left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（粘贴考生身份证复印件正面）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</w:p>
          <w:p w:rsidR="004C307B" w:rsidRDefault="00530A03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4C307B" w:rsidRDefault="004C307B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530A03">
            <w:pPr>
              <w:widowControl/>
              <w:wordWrap w:val="0"/>
              <w:ind w:firstLineChars="300" w:firstLine="720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（粘贴考生身份证复印件反面）</w:t>
            </w:r>
          </w:p>
          <w:p w:rsidR="004C307B" w:rsidRDefault="004C307B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  <w:p w:rsidR="004C307B" w:rsidRDefault="004C307B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  <w:p w:rsidR="004C307B" w:rsidRDefault="004C307B">
            <w:pPr>
              <w:widowControl/>
              <w:wordWrap w:val="0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  <w:p w:rsidR="004C307B" w:rsidRDefault="00530A03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申请人签名：          年    月    日</w:t>
            </w:r>
          </w:p>
        </w:tc>
      </w:tr>
      <w:tr w:rsidR="004C307B">
        <w:trPr>
          <w:trHeight w:val="2504"/>
          <w:jc w:val="center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7B" w:rsidRDefault="00530A03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bidi="ar"/>
              </w:rPr>
              <w:t>复核过程及结果登记：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</w:p>
          <w:p w:rsidR="004C307B" w:rsidRDefault="00530A03">
            <w:pPr>
              <w:widowControl/>
              <w:jc w:val="right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 xml:space="preserve">           复核人签字：                年     月    日</w:t>
            </w:r>
          </w:p>
        </w:tc>
      </w:tr>
      <w:tr w:rsidR="004C307B">
        <w:trPr>
          <w:trHeight w:val="1890"/>
          <w:jc w:val="center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7B" w:rsidRDefault="00530A03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bidi="ar"/>
              </w:rPr>
              <w:t>处理意见：</w:t>
            </w: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</w:p>
          <w:p w:rsidR="004C307B" w:rsidRDefault="004C307B">
            <w:pPr>
              <w:widowControl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</w:p>
          <w:p w:rsidR="004C307B" w:rsidRDefault="00530A03">
            <w:pPr>
              <w:widowControl/>
              <w:jc w:val="right"/>
              <w:textAlignment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bidi="ar"/>
              </w:rPr>
              <w:t xml:space="preserve">                      主考签字：               年    月    日</w:t>
            </w:r>
          </w:p>
        </w:tc>
      </w:tr>
    </w:tbl>
    <w:p w:rsidR="004C307B" w:rsidRDefault="00530A03">
      <w:pPr>
        <w:widowControl/>
        <w:jc w:val="left"/>
        <w:textAlignment w:val="center"/>
        <w:rPr>
          <w:rFonts w:ascii="黑体" w:eastAsia="黑体" w:hAnsi="黑体" w:cs="宋体"/>
          <w:bCs/>
          <w:color w:val="000000"/>
          <w:kern w:val="0"/>
          <w:sz w:val="24"/>
          <w:lang w:bidi="ar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lang w:bidi="ar"/>
        </w:rPr>
        <w:t>注：经考生学籍所在学校盖章书面申请附后。</w:t>
      </w:r>
    </w:p>
    <w:p w:rsidR="004C307B" w:rsidRDefault="004C307B">
      <w:pPr>
        <w:pStyle w:val="a3"/>
        <w:widowControl/>
        <w:adjustRightInd w:val="0"/>
        <w:spacing w:beforeAutospacing="0" w:afterAutospacing="0" w:line="480" w:lineRule="exact"/>
        <w:ind w:firstLineChars="1700" w:firstLine="5440"/>
        <w:rPr>
          <w:rFonts w:ascii="仿宋_GB2312" w:eastAsia="仿宋_GB2312" w:hAnsi="Times New Roman"/>
          <w:color w:val="auto"/>
          <w:kern w:val="2"/>
          <w:sz w:val="32"/>
          <w:szCs w:val="32"/>
        </w:rPr>
      </w:pPr>
    </w:p>
    <w:sectPr w:rsidR="004C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7128EC"/>
    <w:rsid w:val="001E336E"/>
    <w:rsid w:val="004C307B"/>
    <w:rsid w:val="00530A03"/>
    <w:rsid w:val="1B0C7B7B"/>
    <w:rsid w:val="1BF34AE9"/>
    <w:rsid w:val="237128EC"/>
    <w:rsid w:val="4E55524B"/>
    <w:rsid w:val="58B843A9"/>
    <w:rsid w:val="59574AE2"/>
    <w:rsid w:val="7F3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48C5A"/>
  <w15:docId w15:val="{B06EFB58-69B5-40FB-BF4F-9D45AD1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727272"/>
      <w:sz w:val="21"/>
      <w:szCs w:val="21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 w:hint="eastAsia"/>
      <w:color w:val="727272"/>
      <w:sz w:val="21"/>
      <w:szCs w:val="21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qchm.edu.cn/_upload/article/files/f0/00/a79f3eb74dc583580135874b17f5/bd962664-5b51-4d7e-8548-a1a548977304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china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yangxin</cp:lastModifiedBy>
  <cp:revision>3</cp:revision>
  <cp:lastPrinted>2021-03-17T00:34:00Z</cp:lastPrinted>
  <dcterms:created xsi:type="dcterms:W3CDTF">2021-03-10T06:45:00Z</dcterms:created>
  <dcterms:modified xsi:type="dcterms:W3CDTF">2021-03-17T04:47:00Z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